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48BB6" w14:textId="0ADD6990" w:rsidR="00806F9A" w:rsidRPr="00EF6077" w:rsidRDefault="00806F9A" w:rsidP="00806F9A">
      <w:pPr>
        <w:jc w:val="center"/>
        <w:rPr>
          <w:rFonts w:ascii="Garamond" w:hAnsi="Garamond"/>
          <w:b/>
          <w:bCs/>
          <w:color w:val="3A7C22" w:themeColor="accent6" w:themeShade="BF"/>
          <w:sz w:val="48"/>
          <w:szCs w:val="48"/>
          <w:u w:val="single"/>
        </w:rPr>
      </w:pPr>
      <w:r w:rsidRPr="00EF6077">
        <w:rPr>
          <w:rFonts w:ascii="Garamond" w:hAnsi="Garamond"/>
          <w:b/>
          <w:bCs/>
          <w:color w:val="3A7C22" w:themeColor="accent6" w:themeShade="BF"/>
          <w:sz w:val="48"/>
          <w:szCs w:val="48"/>
          <w:u w:val="single"/>
        </w:rPr>
        <w:t>Auction Addendum</w:t>
      </w:r>
    </w:p>
    <w:p w14:paraId="651D552E" w14:textId="563ADD71" w:rsidR="00A66646" w:rsidRPr="00EF6077" w:rsidRDefault="00A66646" w:rsidP="00806F9A">
      <w:pPr>
        <w:jc w:val="center"/>
        <w:rPr>
          <w:rFonts w:ascii="Garamond" w:hAnsi="Garamond"/>
          <w:b/>
          <w:bCs/>
          <w:color w:val="3A7C22" w:themeColor="accent6" w:themeShade="BF"/>
          <w:sz w:val="48"/>
          <w:szCs w:val="48"/>
          <w:u w:val="single"/>
          <w:lang w:val="fr-FR"/>
        </w:rPr>
      </w:pPr>
      <w:r w:rsidRPr="00EF6077">
        <w:rPr>
          <w:rFonts w:ascii="Garamond" w:hAnsi="Garamond"/>
          <w:b/>
          <w:bCs/>
          <w:color w:val="3A7C22" w:themeColor="accent6" w:themeShade="BF"/>
          <w:sz w:val="48"/>
          <w:szCs w:val="48"/>
          <w:u w:val="single"/>
          <w:lang w:val="fr-FR"/>
        </w:rPr>
        <w:t>Palace Auctions London &amp;</w:t>
      </w:r>
      <w:r w:rsidR="00706F98" w:rsidRPr="00EF6077">
        <w:rPr>
          <w:rFonts w:ascii="Garamond" w:hAnsi="Garamond"/>
          <w:b/>
          <w:bCs/>
          <w:color w:val="3A7C22" w:themeColor="accent6" w:themeShade="BF"/>
          <w:sz w:val="48"/>
          <w:szCs w:val="48"/>
          <w:u w:val="single"/>
          <w:lang w:val="fr-FR"/>
        </w:rPr>
        <w:t xml:space="preserve"> Angel Auctions Real Estate Auction Department </w:t>
      </w:r>
    </w:p>
    <w:p w14:paraId="7C70980F" w14:textId="77777777" w:rsidR="00806F9A" w:rsidRPr="00706F98" w:rsidRDefault="00806F9A" w:rsidP="00806F9A">
      <w:pPr>
        <w:jc w:val="center"/>
        <w:rPr>
          <w:rFonts w:ascii="Garamond" w:hAnsi="Garamond"/>
          <w:b/>
          <w:bCs/>
          <w:color w:val="275317" w:themeColor="accent6" w:themeShade="80"/>
          <w:sz w:val="48"/>
          <w:szCs w:val="48"/>
          <w:u w:val="single"/>
          <w:lang w:val="fr-FR"/>
        </w:rPr>
      </w:pPr>
    </w:p>
    <w:p w14:paraId="06867A94" w14:textId="1C1DA75C" w:rsidR="00806F9A" w:rsidRPr="00B8186E" w:rsidRDefault="00A66646" w:rsidP="00806F9A">
      <w:pPr>
        <w:jc w:val="center"/>
        <w:rPr>
          <w:rFonts w:ascii="Garamond" w:hAnsi="Garamond"/>
          <w:sz w:val="48"/>
          <w:szCs w:val="48"/>
        </w:rPr>
      </w:pPr>
      <w:r w:rsidRPr="00B8186E">
        <w:rPr>
          <w:rFonts w:ascii="Garamond" w:hAnsi="Garamond"/>
          <w:sz w:val="48"/>
          <w:szCs w:val="48"/>
        </w:rPr>
        <w:t xml:space="preserve">Live </w:t>
      </w:r>
      <w:r w:rsidR="00C4516F">
        <w:rPr>
          <w:rFonts w:ascii="Garamond" w:hAnsi="Garamond"/>
          <w:sz w:val="48"/>
          <w:szCs w:val="48"/>
        </w:rPr>
        <w:t xml:space="preserve">&amp; Internet </w:t>
      </w:r>
      <w:r w:rsidR="00806F9A" w:rsidRPr="00B8186E">
        <w:rPr>
          <w:rFonts w:ascii="Garamond" w:hAnsi="Garamond"/>
          <w:sz w:val="48"/>
          <w:szCs w:val="48"/>
        </w:rPr>
        <w:t>Auction</w:t>
      </w:r>
      <w:r w:rsidRPr="00B8186E">
        <w:rPr>
          <w:rFonts w:ascii="Garamond" w:hAnsi="Garamond"/>
          <w:sz w:val="48"/>
          <w:szCs w:val="48"/>
        </w:rPr>
        <w:t xml:space="preserve"> Event </w:t>
      </w:r>
    </w:p>
    <w:p w14:paraId="70192E71" w14:textId="77777777" w:rsidR="00806F9A" w:rsidRPr="00B8186E" w:rsidRDefault="00806F9A" w:rsidP="00806F9A">
      <w:pPr>
        <w:jc w:val="center"/>
        <w:rPr>
          <w:rFonts w:ascii="Garamond" w:hAnsi="Garamond"/>
          <w:sz w:val="48"/>
          <w:szCs w:val="48"/>
        </w:rPr>
      </w:pPr>
    </w:p>
    <w:p w14:paraId="1117AB7A" w14:textId="77777777" w:rsidR="00806F9A" w:rsidRPr="00123E1D" w:rsidRDefault="00806F9A" w:rsidP="00806F9A">
      <w:pPr>
        <w:jc w:val="center"/>
        <w:rPr>
          <w:rFonts w:ascii="Garamond" w:hAnsi="Garamond"/>
          <w:sz w:val="28"/>
          <w:szCs w:val="28"/>
        </w:rPr>
      </w:pPr>
    </w:p>
    <w:tbl>
      <w:tblPr>
        <w:tblStyle w:val="TableGrid"/>
        <w:tblW w:w="0" w:type="auto"/>
        <w:tblInd w:w="2830" w:type="dxa"/>
        <w:tblLook w:val="04A0" w:firstRow="1" w:lastRow="0" w:firstColumn="1" w:lastColumn="0" w:noHBand="0" w:noVBand="1"/>
      </w:tblPr>
      <w:tblGrid>
        <w:gridCol w:w="1985"/>
        <w:gridCol w:w="7087"/>
      </w:tblGrid>
      <w:tr w:rsidR="00806F9A" w:rsidRPr="00123E1D" w14:paraId="2CB2CE3A" w14:textId="77777777" w:rsidTr="00B60E6C">
        <w:tc>
          <w:tcPr>
            <w:tcW w:w="1985" w:type="dxa"/>
          </w:tcPr>
          <w:p w14:paraId="541A15B3" w14:textId="77777777" w:rsidR="00806F9A" w:rsidRPr="00123E1D" w:rsidRDefault="00806F9A" w:rsidP="00B60E6C">
            <w:pPr>
              <w:jc w:val="center"/>
              <w:rPr>
                <w:rFonts w:ascii="Garamond" w:hAnsi="Garamond"/>
                <w:sz w:val="28"/>
                <w:szCs w:val="28"/>
              </w:rPr>
            </w:pPr>
            <w:r w:rsidRPr="00123E1D">
              <w:rPr>
                <w:rFonts w:ascii="Garamond" w:hAnsi="Garamond"/>
                <w:sz w:val="28"/>
                <w:szCs w:val="28"/>
              </w:rPr>
              <w:t>Venue</w:t>
            </w:r>
          </w:p>
        </w:tc>
        <w:tc>
          <w:tcPr>
            <w:tcW w:w="7087" w:type="dxa"/>
          </w:tcPr>
          <w:p w14:paraId="5364A98C" w14:textId="17056967" w:rsidR="00706F98" w:rsidRPr="00706F98" w:rsidRDefault="00706F98" w:rsidP="00706F98">
            <w:pPr>
              <w:shd w:val="clear" w:color="auto" w:fill="FFFFFF"/>
              <w:textAlignment w:val="baseline"/>
              <w:outlineLvl w:val="2"/>
              <w:rPr>
                <w:rFonts w:ascii="Segoe UI" w:eastAsia="Times New Roman" w:hAnsi="Segoe UI" w:cs="Segoe UI"/>
                <w:b/>
                <w:bCs/>
                <w:caps/>
                <w:lang w:val="en-GB" w:eastAsia="en-GB"/>
              </w:rPr>
            </w:pPr>
            <w:r w:rsidRPr="00706F98">
              <w:rPr>
                <w:rFonts w:ascii="Segoe UI" w:eastAsia="Times New Roman" w:hAnsi="Segoe UI" w:cs="Segoe UI"/>
                <w:b/>
                <w:bCs/>
                <w:caps/>
                <w:bdr w:val="none" w:sz="0" w:space="0" w:color="auto" w:frame="1"/>
                <w:lang w:val="en-GB" w:eastAsia="en-GB"/>
              </w:rPr>
              <w:t xml:space="preserve">THE BROOME PARK </w:t>
            </w:r>
            <w:r>
              <w:rPr>
                <w:rFonts w:ascii="Segoe UI" w:eastAsia="Times New Roman" w:hAnsi="Segoe UI" w:cs="Segoe UI"/>
                <w:b/>
                <w:bCs/>
                <w:caps/>
                <w:bdr w:val="none" w:sz="0" w:space="0" w:color="auto" w:frame="1"/>
                <w:lang w:val="en-GB" w:eastAsia="en-GB"/>
              </w:rPr>
              <w:t>Hotel</w:t>
            </w:r>
            <w:r w:rsidRPr="00706F98">
              <w:rPr>
                <w:rFonts w:ascii="Segoe UI" w:eastAsia="Times New Roman" w:hAnsi="Segoe UI" w:cs="Segoe UI"/>
                <w:b/>
                <w:bCs/>
                <w:caps/>
                <w:bdr w:val="none" w:sz="0" w:space="0" w:color="auto" w:frame="1"/>
                <w:lang w:val="en-GB" w:eastAsia="en-GB"/>
              </w:rPr>
              <w:t>,</w:t>
            </w:r>
            <w:r>
              <w:rPr>
                <w:rFonts w:ascii="Segoe UI" w:eastAsia="Times New Roman" w:hAnsi="Segoe UI" w:cs="Segoe UI"/>
                <w:b/>
                <w:bCs/>
                <w:caps/>
                <w:bdr w:val="none" w:sz="0" w:space="0" w:color="auto" w:frame="1"/>
                <w:lang w:val="en-GB" w:eastAsia="en-GB"/>
              </w:rPr>
              <w:t xml:space="preserve"> </w:t>
            </w:r>
            <w:r w:rsidRPr="00706F98">
              <w:rPr>
                <w:rFonts w:ascii="Segoe UI" w:eastAsia="Times New Roman" w:hAnsi="Segoe UI" w:cs="Segoe UI"/>
                <w:b/>
                <w:bCs/>
                <w:caps/>
                <w:bdr w:val="none" w:sz="0" w:space="0" w:color="auto" w:frame="1"/>
                <w:lang w:val="en-GB" w:eastAsia="en-GB"/>
              </w:rPr>
              <w:t>CANTERBURY ROAD,</w:t>
            </w:r>
            <w:r>
              <w:rPr>
                <w:rFonts w:ascii="Segoe UI" w:eastAsia="Times New Roman" w:hAnsi="Segoe UI" w:cs="Segoe UI"/>
                <w:b/>
                <w:bCs/>
                <w:caps/>
                <w:bdr w:val="none" w:sz="0" w:space="0" w:color="auto" w:frame="1"/>
                <w:lang w:val="en-GB" w:eastAsia="en-GB"/>
              </w:rPr>
              <w:t xml:space="preserve"> </w:t>
            </w:r>
            <w:r w:rsidRPr="00706F98">
              <w:rPr>
                <w:rFonts w:ascii="Segoe UI" w:eastAsia="Times New Roman" w:hAnsi="Segoe UI" w:cs="Segoe UI"/>
                <w:b/>
                <w:bCs/>
                <w:caps/>
                <w:bdr w:val="none" w:sz="0" w:space="0" w:color="auto" w:frame="1"/>
                <w:lang w:val="en-GB" w:eastAsia="en-GB"/>
              </w:rPr>
              <w:t>CANTERBURY,</w:t>
            </w:r>
            <w:r>
              <w:rPr>
                <w:rFonts w:ascii="Segoe UI" w:eastAsia="Times New Roman" w:hAnsi="Segoe UI" w:cs="Segoe UI"/>
                <w:b/>
                <w:bCs/>
                <w:caps/>
                <w:bdr w:val="none" w:sz="0" w:space="0" w:color="auto" w:frame="1"/>
                <w:lang w:val="en-GB" w:eastAsia="en-GB"/>
              </w:rPr>
              <w:t xml:space="preserve"> </w:t>
            </w:r>
            <w:r w:rsidRPr="00706F98">
              <w:rPr>
                <w:rFonts w:ascii="Segoe UI" w:eastAsia="Times New Roman" w:hAnsi="Segoe UI" w:cs="Segoe UI"/>
                <w:b/>
                <w:bCs/>
                <w:caps/>
                <w:bdr w:val="none" w:sz="0" w:space="0" w:color="auto" w:frame="1"/>
                <w:lang w:val="en-GB" w:eastAsia="en-GB"/>
              </w:rPr>
              <w:t>KENT CT4 6QX</w:t>
            </w:r>
          </w:p>
          <w:p w14:paraId="67330E27" w14:textId="29FF08CB" w:rsidR="00806F9A" w:rsidRPr="00123E1D" w:rsidRDefault="00806F9A" w:rsidP="00A66646">
            <w:pPr>
              <w:jc w:val="center"/>
              <w:rPr>
                <w:rFonts w:ascii="Garamond" w:hAnsi="Garamond"/>
                <w:sz w:val="28"/>
                <w:szCs w:val="28"/>
              </w:rPr>
            </w:pPr>
          </w:p>
        </w:tc>
      </w:tr>
      <w:tr w:rsidR="00806F9A" w:rsidRPr="00123E1D" w14:paraId="6550B478" w14:textId="77777777" w:rsidTr="00B60E6C">
        <w:tc>
          <w:tcPr>
            <w:tcW w:w="1985" w:type="dxa"/>
          </w:tcPr>
          <w:p w14:paraId="629E5BAA" w14:textId="77777777" w:rsidR="00806F9A" w:rsidRPr="00123E1D" w:rsidRDefault="00806F9A" w:rsidP="00B60E6C">
            <w:pPr>
              <w:jc w:val="center"/>
              <w:rPr>
                <w:rFonts w:ascii="Garamond" w:hAnsi="Garamond"/>
                <w:sz w:val="28"/>
                <w:szCs w:val="28"/>
              </w:rPr>
            </w:pPr>
            <w:r w:rsidRPr="00123E1D">
              <w:rPr>
                <w:rFonts w:ascii="Garamond" w:hAnsi="Garamond"/>
                <w:sz w:val="28"/>
                <w:szCs w:val="28"/>
              </w:rPr>
              <w:t>Date and Time</w:t>
            </w:r>
          </w:p>
        </w:tc>
        <w:tc>
          <w:tcPr>
            <w:tcW w:w="7087" w:type="dxa"/>
          </w:tcPr>
          <w:p w14:paraId="702F655E" w14:textId="56451036" w:rsidR="00806F9A" w:rsidRPr="00123E1D" w:rsidRDefault="00706F98" w:rsidP="00B60E6C">
            <w:pPr>
              <w:jc w:val="center"/>
              <w:rPr>
                <w:rFonts w:ascii="Garamond" w:hAnsi="Garamond"/>
                <w:sz w:val="28"/>
                <w:szCs w:val="28"/>
              </w:rPr>
            </w:pPr>
            <w:r>
              <w:rPr>
                <w:rFonts w:ascii="Garamond" w:hAnsi="Garamond"/>
                <w:sz w:val="28"/>
                <w:szCs w:val="28"/>
              </w:rPr>
              <w:t>17</w:t>
            </w:r>
            <w:r w:rsidRPr="00706F98">
              <w:rPr>
                <w:rFonts w:ascii="Garamond" w:hAnsi="Garamond"/>
                <w:sz w:val="28"/>
                <w:szCs w:val="28"/>
                <w:vertAlign w:val="superscript"/>
              </w:rPr>
              <w:t>th</w:t>
            </w:r>
            <w:r>
              <w:rPr>
                <w:rFonts w:ascii="Garamond" w:hAnsi="Garamond"/>
                <w:sz w:val="28"/>
                <w:szCs w:val="28"/>
              </w:rPr>
              <w:t xml:space="preserve"> April 2025</w:t>
            </w:r>
            <w:r w:rsidR="00806F9A" w:rsidRPr="00123E1D">
              <w:rPr>
                <w:rFonts w:ascii="Garamond" w:hAnsi="Garamond"/>
                <w:sz w:val="28"/>
                <w:szCs w:val="28"/>
              </w:rPr>
              <w:t xml:space="preserve"> at </w:t>
            </w:r>
            <w:r w:rsidR="00A66646" w:rsidRPr="00123E1D">
              <w:rPr>
                <w:rFonts w:ascii="Garamond" w:hAnsi="Garamond"/>
                <w:sz w:val="28"/>
                <w:szCs w:val="28"/>
              </w:rPr>
              <w:t>6</w:t>
            </w:r>
            <w:r w:rsidR="00806F9A" w:rsidRPr="00123E1D">
              <w:rPr>
                <w:rFonts w:ascii="Garamond" w:hAnsi="Garamond"/>
                <w:sz w:val="28"/>
                <w:szCs w:val="28"/>
              </w:rPr>
              <w:t>pm</w:t>
            </w:r>
          </w:p>
        </w:tc>
      </w:tr>
    </w:tbl>
    <w:p w14:paraId="64283A08" w14:textId="77777777" w:rsidR="00806F9A" w:rsidRPr="00123E1D" w:rsidRDefault="00806F9A" w:rsidP="00806F9A">
      <w:pPr>
        <w:jc w:val="center"/>
        <w:rPr>
          <w:rFonts w:ascii="Garamond" w:hAnsi="Garamond"/>
          <w:sz w:val="28"/>
          <w:szCs w:val="28"/>
        </w:rPr>
      </w:pPr>
    </w:p>
    <w:p w14:paraId="764727F5" w14:textId="77777777" w:rsidR="00806F9A" w:rsidRPr="00123E1D" w:rsidRDefault="00806F9A" w:rsidP="00806F9A">
      <w:pPr>
        <w:jc w:val="center"/>
        <w:rPr>
          <w:rFonts w:ascii="Garamond" w:hAnsi="Garamond"/>
          <w:sz w:val="28"/>
          <w:szCs w:val="28"/>
        </w:rPr>
      </w:pPr>
      <w:r w:rsidRPr="00123E1D">
        <w:rPr>
          <w:rFonts w:ascii="Garamond" w:hAnsi="Garamond"/>
          <w:sz w:val="28"/>
          <w:szCs w:val="28"/>
        </w:rPr>
        <w:t>To register to bid or obtain up to date details of the lots please use the link below:</w:t>
      </w:r>
    </w:p>
    <w:p w14:paraId="22D4E727" w14:textId="645EC5E7" w:rsidR="00806F9A" w:rsidRDefault="00806F9A" w:rsidP="00806F9A">
      <w:pPr>
        <w:jc w:val="center"/>
        <w:rPr>
          <w:rFonts w:ascii="Garamond" w:hAnsi="Garamond"/>
          <w:color w:val="1155CC"/>
          <w:sz w:val="28"/>
          <w:szCs w:val="28"/>
          <w:u w:val="single"/>
        </w:rPr>
      </w:pPr>
      <w:r w:rsidRPr="00123E1D">
        <w:rPr>
          <w:rFonts w:ascii="Garamond" w:hAnsi="Garamond"/>
          <w:sz w:val="28"/>
          <w:szCs w:val="28"/>
        </w:rPr>
        <w:t>Link</w:t>
      </w:r>
      <w:r w:rsidR="00706F98">
        <w:rPr>
          <w:rFonts w:ascii="Garamond" w:hAnsi="Garamond"/>
          <w:sz w:val="28"/>
          <w:szCs w:val="28"/>
        </w:rPr>
        <w:t xml:space="preserve">s </w:t>
      </w:r>
      <w:r w:rsidRPr="00123E1D">
        <w:rPr>
          <w:rFonts w:ascii="Garamond" w:hAnsi="Garamond"/>
          <w:sz w:val="28"/>
          <w:szCs w:val="28"/>
        </w:rPr>
        <w:t>to the auction</w:t>
      </w:r>
      <w:r w:rsidRPr="00123E1D">
        <w:rPr>
          <w:rFonts w:ascii="Garamond" w:hAnsi="Garamond"/>
          <w:color w:val="1155CC"/>
          <w:sz w:val="28"/>
          <w:szCs w:val="28"/>
          <w:u w:val="single"/>
        </w:rPr>
        <w:t>:</w:t>
      </w:r>
    </w:p>
    <w:p w14:paraId="1495F505" w14:textId="77777777" w:rsidR="00706F98" w:rsidRDefault="00706F98" w:rsidP="00806F9A">
      <w:pPr>
        <w:jc w:val="center"/>
        <w:rPr>
          <w:rFonts w:ascii="Garamond" w:hAnsi="Garamond"/>
          <w:color w:val="1155CC"/>
          <w:sz w:val="28"/>
          <w:szCs w:val="28"/>
          <w:u w:val="single"/>
        </w:rPr>
      </w:pPr>
    </w:p>
    <w:p w14:paraId="189713D3" w14:textId="0CB5856D" w:rsidR="00706F98" w:rsidRDefault="00706F98" w:rsidP="00806F9A">
      <w:pPr>
        <w:jc w:val="center"/>
        <w:rPr>
          <w:rFonts w:ascii="Garamond" w:hAnsi="Garamond"/>
          <w:color w:val="1155CC"/>
          <w:sz w:val="28"/>
          <w:szCs w:val="28"/>
          <w:u w:val="single"/>
        </w:rPr>
      </w:pPr>
      <w:hyperlink r:id="rId5" w:history="1">
        <w:r w:rsidRPr="006156C2">
          <w:rPr>
            <w:rStyle w:val="Hyperlink"/>
            <w:rFonts w:ascii="Garamond" w:hAnsi="Garamond"/>
            <w:sz w:val="28"/>
            <w:szCs w:val="28"/>
          </w:rPr>
          <w:t>https://palaceauctions.com/auction/thursday-april-17-2025/</w:t>
        </w:r>
      </w:hyperlink>
    </w:p>
    <w:p w14:paraId="4A6CCF4F" w14:textId="77777777" w:rsidR="00706F98" w:rsidRPr="00123E1D" w:rsidRDefault="00706F98" w:rsidP="00806F9A">
      <w:pPr>
        <w:jc w:val="center"/>
        <w:rPr>
          <w:rFonts w:ascii="Garamond" w:hAnsi="Garamond"/>
          <w:color w:val="1155CC"/>
          <w:sz w:val="28"/>
          <w:szCs w:val="28"/>
          <w:u w:val="single"/>
        </w:rPr>
      </w:pPr>
    </w:p>
    <w:p w14:paraId="4DEDA4A3" w14:textId="77777777" w:rsidR="00A66646" w:rsidRPr="00123E1D" w:rsidRDefault="00A66646" w:rsidP="00806F9A">
      <w:pPr>
        <w:jc w:val="center"/>
        <w:rPr>
          <w:rFonts w:ascii="Garamond" w:hAnsi="Garamond"/>
          <w:color w:val="1155CC"/>
          <w:sz w:val="28"/>
          <w:szCs w:val="28"/>
          <w:u w:val="single"/>
        </w:rPr>
      </w:pPr>
    </w:p>
    <w:p w14:paraId="5CB49477" w14:textId="511A4AE4" w:rsidR="00806F9A" w:rsidRDefault="00706F98" w:rsidP="00806F9A">
      <w:pPr>
        <w:jc w:val="center"/>
        <w:rPr>
          <w:rFonts w:ascii="Garamond" w:hAnsi="Garamond"/>
          <w:sz w:val="28"/>
          <w:szCs w:val="28"/>
        </w:rPr>
      </w:pPr>
      <w:hyperlink r:id="rId6" w:history="1">
        <w:r w:rsidRPr="006156C2">
          <w:rPr>
            <w:rStyle w:val="Hyperlink"/>
            <w:rFonts w:ascii="Garamond" w:hAnsi="Garamond"/>
            <w:sz w:val="28"/>
            <w:szCs w:val="28"/>
          </w:rPr>
          <w:t>https://auctions.worldofauctions.co.uk/auction/auction-lots/3811b6fc-2b04-4d64-8b29-d6a6567887de/lots</w:t>
        </w:r>
      </w:hyperlink>
    </w:p>
    <w:p w14:paraId="52ABD49B" w14:textId="77777777" w:rsidR="00706F98" w:rsidRPr="00123E1D" w:rsidRDefault="00706F98" w:rsidP="00806F9A">
      <w:pPr>
        <w:jc w:val="center"/>
        <w:rPr>
          <w:rFonts w:ascii="Garamond" w:hAnsi="Garamond"/>
          <w:sz w:val="28"/>
          <w:szCs w:val="28"/>
        </w:rPr>
      </w:pPr>
    </w:p>
    <w:p w14:paraId="5FF1B115" w14:textId="77777777" w:rsidR="00A66646" w:rsidRPr="00123E1D" w:rsidRDefault="00A66646" w:rsidP="00806F9A">
      <w:pPr>
        <w:jc w:val="center"/>
        <w:rPr>
          <w:rFonts w:ascii="Garamond" w:hAnsi="Garamond"/>
          <w:sz w:val="28"/>
          <w:szCs w:val="28"/>
        </w:rPr>
      </w:pPr>
    </w:p>
    <w:p w14:paraId="0AB125EA" w14:textId="526B941A" w:rsidR="00806F9A" w:rsidRDefault="00C4516F" w:rsidP="008A7829">
      <w:pPr>
        <w:ind w:left="2160" w:firstLine="720"/>
        <w:rPr>
          <w:rFonts w:ascii="Garamond" w:hAnsi="Garamond"/>
          <w:sz w:val="28"/>
          <w:szCs w:val="28"/>
        </w:rPr>
      </w:pPr>
      <w:r>
        <w:rPr>
          <w:rFonts w:ascii="Garamond" w:hAnsi="Garamond"/>
          <w:sz w:val="28"/>
          <w:szCs w:val="28"/>
        </w:rPr>
        <w:t xml:space="preserve">     </w:t>
      </w:r>
      <w:r w:rsidR="00806F9A" w:rsidRPr="00123E1D">
        <w:rPr>
          <w:rFonts w:ascii="Garamond" w:hAnsi="Garamond"/>
          <w:sz w:val="28"/>
          <w:szCs w:val="28"/>
        </w:rPr>
        <w:t>Should have any questions, concerns or issues please use the contact details below:</w:t>
      </w:r>
    </w:p>
    <w:p w14:paraId="0D327B1A" w14:textId="77777777" w:rsidR="00EF6077" w:rsidRDefault="00EF6077" w:rsidP="008A7829">
      <w:pPr>
        <w:ind w:left="2160" w:firstLine="720"/>
        <w:rPr>
          <w:rFonts w:ascii="Garamond" w:hAnsi="Garamond"/>
          <w:sz w:val="28"/>
          <w:szCs w:val="28"/>
        </w:rPr>
      </w:pPr>
    </w:p>
    <w:p w14:paraId="4D3EBA26" w14:textId="77777777" w:rsidR="00EF6077" w:rsidRDefault="00EF6077" w:rsidP="008A7829">
      <w:pPr>
        <w:ind w:left="2160" w:firstLine="720"/>
        <w:rPr>
          <w:rFonts w:ascii="Garamond" w:hAnsi="Garamond"/>
          <w:sz w:val="28"/>
          <w:szCs w:val="28"/>
        </w:rPr>
      </w:pPr>
    </w:p>
    <w:p w14:paraId="6BC8A39D" w14:textId="77777777" w:rsidR="00EF6077" w:rsidRDefault="00EF6077" w:rsidP="008A7829">
      <w:pPr>
        <w:ind w:left="2160" w:firstLine="720"/>
        <w:rPr>
          <w:rFonts w:ascii="Garamond" w:hAnsi="Garamond"/>
          <w:sz w:val="28"/>
          <w:szCs w:val="28"/>
        </w:rPr>
      </w:pPr>
    </w:p>
    <w:p w14:paraId="3E1F201E" w14:textId="77777777" w:rsidR="00EF6077" w:rsidRPr="00123E1D" w:rsidRDefault="00EF6077" w:rsidP="008A7829">
      <w:pPr>
        <w:ind w:left="2160" w:firstLine="720"/>
        <w:rPr>
          <w:rFonts w:ascii="Garamond" w:hAnsi="Garamond"/>
          <w:sz w:val="28"/>
          <w:szCs w:val="28"/>
        </w:rPr>
      </w:pPr>
    </w:p>
    <w:p w14:paraId="49082586" w14:textId="77777777" w:rsidR="00806F9A" w:rsidRPr="00123E1D" w:rsidRDefault="00806F9A" w:rsidP="00806F9A">
      <w:pPr>
        <w:jc w:val="center"/>
        <w:rPr>
          <w:rFonts w:ascii="Garamond" w:hAnsi="Garamond"/>
          <w:b/>
          <w:color w:val="1155CC"/>
          <w:sz w:val="28"/>
          <w:szCs w:val="28"/>
          <w:u w:val="single"/>
        </w:rPr>
      </w:pPr>
    </w:p>
    <w:tbl>
      <w:tblPr>
        <w:tblStyle w:val="TableGrid"/>
        <w:tblpPr w:leftFromText="180" w:rightFromText="180" w:vertAnchor="text" w:horzAnchor="margin" w:tblpXSpec="center" w:tblpY="99"/>
        <w:tblW w:w="0" w:type="auto"/>
        <w:tblLook w:val="04A0" w:firstRow="1" w:lastRow="0" w:firstColumn="1" w:lastColumn="0" w:noHBand="0" w:noVBand="1"/>
      </w:tblPr>
      <w:tblGrid>
        <w:gridCol w:w="2127"/>
        <w:gridCol w:w="6945"/>
      </w:tblGrid>
      <w:tr w:rsidR="00806F9A" w:rsidRPr="00123E1D" w14:paraId="53D46BD5" w14:textId="77777777" w:rsidTr="00B60E6C">
        <w:tc>
          <w:tcPr>
            <w:tcW w:w="2127" w:type="dxa"/>
          </w:tcPr>
          <w:p w14:paraId="58946344" w14:textId="77777777" w:rsidR="00806F9A" w:rsidRPr="00123E1D" w:rsidRDefault="00806F9A" w:rsidP="00B60E6C">
            <w:pPr>
              <w:jc w:val="center"/>
              <w:rPr>
                <w:rFonts w:ascii="Garamond" w:hAnsi="Garamond"/>
                <w:sz w:val="28"/>
                <w:szCs w:val="28"/>
              </w:rPr>
            </w:pPr>
            <w:r w:rsidRPr="00123E1D">
              <w:rPr>
                <w:rFonts w:ascii="Garamond" w:hAnsi="Garamond"/>
                <w:sz w:val="28"/>
                <w:szCs w:val="28"/>
              </w:rPr>
              <w:lastRenderedPageBreak/>
              <w:t>Contact Details</w:t>
            </w:r>
          </w:p>
        </w:tc>
        <w:tc>
          <w:tcPr>
            <w:tcW w:w="6945" w:type="dxa"/>
          </w:tcPr>
          <w:p w14:paraId="4FB0FC85" w14:textId="46795504" w:rsidR="00806F9A" w:rsidRPr="00123E1D" w:rsidRDefault="00806F9A" w:rsidP="00B60E6C">
            <w:pPr>
              <w:rPr>
                <w:rFonts w:ascii="Garamond" w:hAnsi="Garamond"/>
                <w:sz w:val="28"/>
                <w:szCs w:val="28"/>
              </w:rPr>
            </w:pPr>
            <w:r w:rsidRPr="00123E1D">
              <w:rPr>
                <w:rFonts w:ascii="Garamond" w:hAnsi="Garamond"/>
                <w:sz w:val="28"/>
                <w:szCs w:val="28"/>
              </w:rPr>
              <w:t xml:space="preserve">Auction Team </w:t>
            </w:r>
            <w:r w:rsidR="00A66646" w:rsidRPr="00123E1D">
              <w:rPr>
                <w:rFonts w:ascii="Garamond" w:hAnsi="Garamond"/>
                <w:sz w:val="28"/>
                <w:szCs w:val="28"/>
              </w:rPr>
              <w:t xml:space="preserve">07971 033276  0r  0207 101 3647 or </w:t>
            </w:r>
            <w:r w:rsidR="00706F98">
              <w:rPr>
                <w:rFonts w:ascii="Garamond" w:hAnsi="Garamond"/>
                <w:sz w:val="28"/>
                <w:szCs w:val="28"/>
              </w:rPr>
              <w:t>Len on 07399 534309</w:t>
            </w:r>
          </w:p>
        </w:tc>
      </w:tr>
      <w:tr w:rsidR="00806F9A" w:rsidRPr="00123E1D" w14:paraId="6654F0F5" w14:textId="77777777" w:rsidTr="00B60E6C">
        <w:tc>
          <w:tcPr>
            <w:tcW w:w="2127" w:type="dxa"/>
          </w:tcPr>
          <w:p w14:paraId="1739AB57" w14:textId="77777777" w:rsidR="00806F9A" w:rsidRPr="00123E1D" w:rsidRDefault="00806F9A" w:rsidP="00B60E6C">
            <w:pPr>
              <w:jc w:val="center"/>
              <w:rPr>
                <w:rFonts w:ascii="Garamond" w:hAnsi="Garamond"/>
                <w:sz w:val="28"/>
                <w:szCs w:val="28"/>
              </w:rPr>
            </w:pPr>
            <w:r w:rsidRPr="00123E1D">
              <w:rPr>
                <w:rFonts w:ascii="Garamond" w:hAnsi="Garamond"/>
                <w:sz w:val="28"/>
                <w:szCs w:val="28"/>
              </w:rPr>
              <w:t>Emails</w:t>
            </w:r>
          </w:p>
        </w:tc>
        <w:tc>
          <w:tcPr>
            <w:tcW w:w="6945" w:type="dxa"/>
          </w:tcPr>
          <w:p w14:paraId="1A6EDDBB" w14:textId="2737DB01" w:rsidR="00806F9A" w:rsidRPr="00123E1D" w:rsidRDefault="00706F98" w:rsidP="00B60E6C">
            <w:pPr>
              <w:rPr>
                <w:rFonts w:ascii="Garamond" w:hAnsi="Garamond"/>
                <w:sz w:val="28"/>
                <w:szCs w:val="28"/>
              </w:rPr>
            </w:pPr>
            <w:hyperlink r:id="rId7" w:history="1">
              <w:r w:rsidRPr="006156C2">
                <w:rPr>
                  <w:rStyle w:val="Hyperlink"/>
                </w:rPr>
                <w:t>Tom@palaceauctions.com</w:t>
              </w:r>
            </w:hyperlink>
            <w:r>
              <w:t xml:space="preserve"> </w:t>
            </w:r>
          </w:p>
          <w:p w14:paraId="2A3D2075" w14:textId="2766D35C" w:rsidR="00806F9A" w:rsidRPr="00123E1D" w:rsidRDefault="00706F98" w:rsidP="00B60E6C">
            <w:pPr>
              <w:rPr>
                <w:rFonts w:ascii="Garamond" w:hAnsi="Garamond"/>
                <w:sz w:val="28"/>
                <w:szCs w:val="28"/>
              </w:rPr>
            </w:pPr>
            <w:hyperlink r:id="rId8" w:history="1">
              <w:r w:rsidRPr="006156C2">
                <w:rPr>
                  <w:rStyle w:val="Hyperlink"/>
                </w:rPr>
                <w:t>edward@palaceauctions.com</w:t>
              </w:r>
            </w:hyperlink>
            <w:r>
              <w:t xml:space="preserve"> </w:t>
            </w:r>
          </w:p>
          <w:p w14:paraId="0612F3F6" w14:textId="236ED659" w:rsidR="00806F9A" w:rsidRPr="00123E1D" w:rsidRDefault="00A66646" w:rsidP="00B60E6C">
            <w:pPr>
              <w:rPr>
                <w:rFonts w:ascii="Garamond" w:hAnsi="Garamond"/>
                <w:sz w:val="28"/>
                <w:szCs w:val="28"/>
              </w:rPr>
            </w:pPr>
            <w:hyperlink r:id="rId9" w:history="1">
              <w:r w:rsidRPr="00123E1D">
                <w:rPr>
                  <w:rStyle w:val="Hyperlink"/>
                  <w:rFonts w:ascii="Garamond" w:hAnsi="Garamond"/>
                  <w:sz w:val="28"/>
                  <w:szCs w:val="28"/>
                </w:rPr>
                <w:t>sales@palaceauctions.com</w:t>
              </w:r>
            </w:hyperlink>
            <w:r w:rsidRPr="00123E1D">
              <w:rPr>
                <w:rFonts w:ascii="Garamond" w:hAnsi="Garamond"/>
                <w:sz w:val="28"/>
                <w:szCs w:val="28"/>
              </w:rPr>
              <w:t xml:space="preserve"> </w:t>
            </w:r>
          </w:p>
          <w:p w14:paraId="2025D479" w14:textId="2531C10F" w:rsidR="00806F9A" w:rsidRPr="00123E1D" w:rsidRDefault="008A7829" w:rsidP="00B60E6C">
            <w:pPr>
              <w:rPr>
                <w:rFonts w:ascii="Garamond" w:hAnsi="Garamond"/>
                <w:sz w:val="28"/>
                <w:szCs w:val="28"/>
              </w:rPr>
            </w:pPr>
            <w:hyperlink r:id="rId10" w:history="1">
              <w:r w:rsidRPr="006156C2">
                <w:rPr>
                  <w:rStyle w:val="Hyperlink"/>
                  <w:rFonts w:ascii="Garamond" w:hAnsi="Garamond"/>
                  <w:sz w:val="28"/>
                  <w:szCs w:val="28"/>
                </w:rPr>
                <w:t>lennorris@angelauctions.co.uk</w:t>
              </w:r>
            </w:hyperlink>
            <w:r>
              <w:rPr>
                <w:rFonts w:ascii="Garamond" w:hAnsi="Garamond"/>
                <w:sz w:val="28"/>
                <w:szCs w:val="28"/>
              </w:rPr>
              <w:t xml:space="preserve"> </w:t>
            </w:r>
          </w:p>
        </w:tc>
      </w:tr>
    </w:tbl>
    <w:p w14:paraId="63ACE063" w14:textId="77777777" w:rsidR="00806F9A" w:rsidRPr="00123E1D" w:rsidRDefault="00806F9A" w:rsidP="00806F9A">
      <w:pPr>
        <w:jc w:val="center"/>
        <w:rPr>
          <w:rFonts w:ascii="Garamond" w:hAnsi="Garamond"/>
          <w:sz w:val="28"/>
          <w:szCs w:val="28"/>
        </w:rPr>
      </w:pPr>
    </w:p>
    <w:p w14:paraId="7A2919B1" w14:textId="77777777" w:rsidR="00806F9A" w:rsidRPr="00123E1D" w:rsidRDefault="00806F9A" w:rsidP="00806F9A">
      <w:pPr>
        <w:jc w:val="center"/>
        <w:rPr>
          <w:rFonts w:ascii="Garamond" w:hAnsi="Garamond"/>
          <w:sz w:val="28"/>
          <w:szCs w:val="28"/>
        </w:rPr>
      </w:pPr>
    </w:p>
    <w:p w14:paraId="15CB9271" w14:textId="77777777" w:rsidR="00806F9A" w:rsidRPr="00123E1D" w:rsidRDefault="00806F9A" w:rsidP="00806F9A">
      <w:pPr>
        <w:jc w:val="center"/>
        <w:rPr>
          <w:rFonts w:ascii="Garamond" w:hAnsi="Garamond"/>
          <w:sz w:val="28"/>
          <w:szCs w:val="28"/>
        </w:rPr>
      </w:pPr>
    </w:p>
    <w:p w14:paraId="26034BE9" w14:textId="77777777" w:rsidR="00EF6077" w:rsidRDefault="00EF6077" w:rsidP="008A7829">
      <w:pPr>
        <w:spacing w:line="235" w:lineRule="auto"/>
        <w:ind w:left="1440" w:right="107" w:firstLine="720"/>
        <w:rPr>
          <w:rFonts w:ascii="Garamond" w:eastAsia="Garamond" w:hAnsi="Garamond" w:cs="Calibri"/>
          <w:sz w:val="28"/>
          <w:szCs w:val="28"/>
        </w:rPr>
      </w:pPr>
    </w:p>
    <w:p w14:paraId="4AC3890B" w14:textId="77777777" w:rsidR="00EF6077" w:rsidRDefault="00EF6077" w:rsidP="008A7829">
      <w:pPr>
        <w:spacing w:line="235" w:lineRule="auto"/>
        <w:ind w:left="1440" w:right="107" w:firstLine="720"/>
        <w:rPr>
          <w:rFonts w:ascii="Garamond" w:eastAsia="Garamond" w:hAnsi="Garamond" w:cs="Calibri"/>
          <w:sz w:val="28"/>
          <w:szCs w:val="28"/>
        </w:rPr>
      </w:pPr>
    </w:p>
    <w:p w14:paraId="5CD13918" w14:textId="77777777" w:rsidR="00EF6077" w:rsidRDefault="00EF6077" w:rsidP="008A7829">
      <w:pPr>
        <w:spacing w:line="235" w:lineRule="auto"/>
        <w:ind w:left="1440" w:right="107" w:firstLine="720"/>
        <w:rPr>
          <w:rFonts w:ascii="Garamond" w:eastAsia="Garamond" w:hAnsi="Garamond" w:cs="Calibri"/>
          <w:sz w:val="28"/>
          <w:szCs w:val="28"/>
        </w:rPr>
      </w:pPr>
    </w:p>
    <w:p w14:paraId="4198B125" w14:textId="77777777" w:rsidR="00EF6077" w:rsidRDefault="00EF6077" w:rsidP="008A7829">
      <w:pPr>
        <w:spacing w:line="235" w:lineRule="auto"/>
        <w:ind w:left="1440" w:right="107" w:firstLine="720"/>
        <w:rPr>
          <w:rFonts w:ascii="Garamond" w:eastAsia="Garamond" w:hAnsi="Garamond" w:cs="Calibri"/>
          <w:sz w:val="28"/>
          <w:szCs w:val="28"/>
        </w:rPr>
      </w:pPr>
    </w:p>
    <w:p w14:paraId="58A7B67D" w14:textId="0A85F3A4" w:rsidR="00806F9A" w:rsidRDefault="00EF6077" w:rsidP="008A7829">
      <w:pPr>
        <w:spacing w:line="235" w:lineRule="auto"/>
        <w:ind w:left="1440" w:right="107" w:firstLine="720"/>
        <w:rPr>
          <w:rFonts w:ascii="Garamond" w:eastAsia="Garamond" w:hAnsi="Garamond" w:cs="Calibri"/>
          <w:sz w:val="28"/>
          <w:szCs w:val="28"/>
        </w:rPr>
      </w:pPr>
      <w:r>
        <w:rPr>
          <w:rFonts w:ascii="Garamond" w:eastAsia="Garamond" w:hAnsi="Garamond" w:cs="Calibri"/>
          <w:sz w:val="28"/>
          <w:szCs w:val="28"/>
        </w:rPr>
        <w:t xml:space="preserve">     </w:t>
      </w:r>
      <w:r w:rsidR="00806F9A" w:rsidRPr="00123E1D">
        <w:rPr>
          <w:rFonts w:ascii="Garamond" w:eastAsia="Garamond" w:hAnsi="Garamond" w:cs="Calibri"/>
          <w:sz w:val="28"/>
          <w:szCs w:val="28"/>
        </w:rPr>
        <w:t>The following amendments to the catalogue particulars and conditions of sale should be noted:</w:t>
      </w:r>
    </w:p>
    <w:p w14:paraId="07D31943" w14:textId="77777777" w:rsidR="008A7829" w:rsidRDefault="008A7829" w:rsidP="008A7829">
      <w:pPr>
        <w:spacing w:line="235" w:lineRule="auto"/>
        <w:ind w:left="1440" w:right="107" w:firstLine="720"/>
        <w:rPr>
          <w:rFonts w:ascii="Garamond" w:eastAsia="Garamond" w:hAnsi="Garamond" w:cs="Calibri"/>
          <w:sz w:val="28"/>
          <w:szCs w:val="28"/>
        </w:rPr>
      </w:pPr>
    </w:p>
    <w:p w14:paraId="759405E8" w14:textId="2A6AF977" w:rsidR="008A7829" w:rsidRPr="00123E1D" w:rsidRDefault="008A7829" w:rsidP="00C4516F">
      <w:pPr>
        <w:spacing w:line="235" w:lineRule="auto"/>
        <w:ind w:left="4320" w:right="107" w:firstLine="720"/>
        <w:rPr>
          <w:rFonts w:ascii="Garamond" w:eastAsia="Garamond" w:hAnsi="Garamond" w:cs="Calibri"/>
          <w:sz w:val="28"/>
          <w:szCs w:val="28"/>
        </w:rPr>
      </w:pPr>
      <w:r>
        <w:rPr>
          <w:rFonts w:ascii="Garamond" w:eastAsia="Garamond" w:hAnsi="Garamond" w:cs="Calibri"/>
          <w:sz w:val="28"/>
          <w:szCs w:val="28"/>
        </w:rPr>
        <w:t>This is the latest addendum as at 5</w:t>
      </w:r>
      <w:r w:rsidRPr="008A7829">
        <w:rPr>
          <w:rFonts w:ascii="Garamond" w:eastAsia="Garamond" w:hAnsi="Garamond" w:cs="Calibri"/>
          <w:sz w:val="28"/>
          <w:szCs w:val="28"/>
          <w:vertAlign w:val="superscript"/>
        </w:rPr>
        <w:t>th</w:t>
      </w:r>
      <w:r>
        <w:rPr>
          <w:rFonts w:ascii="Garamond" w:eastAsia="Garamond" w:hAnsi="Garamond" w:cs="Calibri"/>
          <w:sz w:val="28"/>
          <w:szCs w:val="28"/>
        </w:rPr>
        <w:t xml:space="preserve"> April 2025 </w:t>
      </w:r>
    </w:p>
    <w:p w14:paraId="3510BAF8" w14:textId="77777777" w:rsidR="00806F9A" w:rsidRPr="00123E1D" w:rsidRDefault="00806F9A" w:rsidP="00806F9A">
      <w:pPr>
        <w:spacing w:line="235" w:lineRule="auto"/>
        <w:ind w:left="360" w:right="107"/>
        <w:jc w:val="center"/>
        <w:rPr>
          <w:rFonts w:ascii="Garamond" w:eastAsia="Garamond" w:hAnsi="Garamond" w:cs="Calibri"/>
          <w:sz w:val="28"/>
          <w:szCs w:val="28"/>
        </w:rPr>
      </w:pPr>
    </w:p>
    <w:p w14:paraId="5DE1829A" w14:textId="77777777" w:rsidR="00806F9A" w:rsidRPr="00123E1D" w:rsidRDefault="00806F9A" w:rsidP="00806F9A">
      <w:pPr>
        <w:spacing w:line="235" w:lineRule="auto"/>
        <w:ind w:left="360" w:right="107"/>
        <w:jc w:val="center"/>
        <w:rPr>
          <w:rFonts w:ascii="Garamond" w:hAnsi="Garamond" w:cs="Calibri"/>
          <w:sz w:val="28"/>
          <w:szCs w:val="28"/>
        </w:rPr>
      </w:pPr>
    </w:p>
    <w:p w14:paraId="2F5C24DD" w14:textId="77777777" w:rsidR="00806F9A" w:rsidRPr="00123E1D" w:rsidRDefault="00806F9A" w:rsidP="00806F9A">
      <w:pPr>
        <w:rPr>
          <w:rFonts w:ascii="Garamond" w:hAnsi="Garamond"/>
          <w:sz w:val="28"/>
          <w:szCs w:val="28"/>
        </w:rPr>
      </w:pPr>
    </w:p>
    <w:p w14:paraId="05A2C2F5" w14:textId="77777777" w:rsidR="00806F9A" w:rsidRPr="00123E1D" w:rsidRDefault="00806F9A" w:rsidP="00806F9A">
      <w:pPr>
        <w:rPr>
          <w:rFonts w:ascii="Garamond" w:hAnsi="Garamond"/>
          <w:b/>
          <w:sz w:val="28"/>
          <w:szCs w:val="28"/>
        </w:rPr>
      </w:pPr>
    </w:p>
    <w:tbl>
      <w:tblPr>
        <w:tblStyle w:val="TableGrid"/>
        <w:tblW w:w="0" w:type="auto"/>
        <w:tblLook w:val="04A0" w:firstRow="1" w:lastRow="0" w:firstColumn="1" w:lastColumn="0" w:noHBand="0" w:noVBand="1"/>
      </w:tblPr>
      <w:tblGrid>
        <w:gridCol w:w="628"/>
        <w:gridCol w:w="1824"/>
        <w:gridCol w:w="8281"/>
        <w:gridCol w:w="2038"/>
        <w:gridCol w:w="1312"/>
        <w:gridCol w:w="1307"/>
      </w:tblGrid>
      <w:tr w:rsidR="00B604C5" w:rsidRPr="00123E1D" w14:paraId="0E57C036" w14:textId="77777777" w:rsidTr="008F497B">
        <w:trPr>
          <w:trHeight w:val="1119"/>
        </w:trPr>
        <w:tc>
          <w:tcPr>
            <w:tcW w:w="0" w:type="auto"/>
          </w:tcPr>
          <w:p w14:paraId="62D26E06" w14:textId="4EFBBC3F" w:rsidR="00AE31BA" w:rsidRPr="00C4516F" w:rsidRDefault="00AE31BA" w:rsidP="00806F9A">
            <w:pPr>
              <w:rPr>
                <w:rFonts w:ascii="Garamond" w:hAnsi="Garamond"/>
                <w:b/>
                <w:sz w:val="28"/>
                <w:szCs w:val="28"/>
              </w:rPr>
            </w:pPr>
            <w:r w:rsidRPr="00C4516F">
              <w:rPr>
                <w:rFonts w:ascii="Garamond" w:hAnsi="Garamond"/>
                <w:b/>
                <w:sz w:val="28"/>
                <w:szCs w:val="28"/>
              </w:rPr>
              <w:t xml:space="preserve">Lot </w:t>
            </w:r>
          </w:p>
        </w:tc>
        <w:tc>
          <w:tcPr>
            <w:tcW w:w="0" w:type="auto"/>
          </w:tcPr>
          <w:p w14:paraId="3DD3C322" w14:textId="37DDB602" w:rsidR="00C4516F" w:rsidRPr="00C4516F" w:rsidRDefault="00DF49CA" w:rsidP="00806F9A">
            <w:pPr>
              <w:rPr>
                <w:rFonts w:ascii="Garamond" w:hAnsi="Garamond"/>
                <w:b/>
                <w:sz w:val="28"/>
                <w:szCs w:val="28"/>
              </w:rPr>
            </w:pPr>
            <w:r w:rsidRPr="00C4516F">
              <w:rPr>
                <w:rFonts w:ascii="Garamond" w:hAnsi="Garamond"/>
                <w:b/>
                <w:sz w:val="28"/>
                <w:szCs w:val="28"/>
              </w:rPr>
              <w:t xml:space="preserve">Property </w:t>
            </w:r>
            <w:r w:rsidR="00AE31BA" w:rsidRPr="00C4516F">
              <w:rPr>
                <w:rFonts w:ascii="Garamond" w:hAnsi="Garamond"/>
                <w:b/>
                <w:sz w:val="28"/>
                <w:szCs w:val="28"/>
              </w:rPr>
              <w:t xml:space="preserve"> </w:t>
            </w:r>
          </w:p>
        </w:tc>
        <w:tc>
          <w:tcPr>
            <w:tcW w:w="0" w:type="auto"/>
          </w:tcPr>
          <w:p w14:paraId="7FF1B8DA" w14:textId="0BD59136" w:rsidR="00C4516F" w:rsidRPr="00123E1D" w:rsidRDefault="00DF49CA" w:rsidP="00806F9A">
            <w:pPr>
              <w:rPr>
                <w:rFonts w:ascii="Garamond" w:hAnsi="Garamond"/>
                <w:b/>
                <w:sz w:val="28"/>
                <w:szCs w:val="28"/>
              </w:rPr>
            </w:pPr>
            <w:r w:rsidRPr="00123E1D">
              <w:rPr>
                <w:rFonts w:ascii="Garamond" w:hAnsi="Garamond"/>
                <w:b/>
                <w:sz w:val="28"/>
                <w:szCs w:val="28"/>
              </w:rPr>
              <w:t xml:space="preserve">Web Link </w:t>
            </w:r>
          </w:p>
        </w:tc>
        <w:tc>
          <w:tcPr>
            <w:tcW w:w="0" w:type="auto"/>
          </w:tcPr>
          <w:p w14:paraId="774D8AAA" w14:textId="789F6EE6" w:rsidR="00C4516F" w:rsidRPr="00123E1D" w:rsidRDefault="00DF49CA" w:rsidP="00806F9A">
            <w:pPr>
              <w:rPr>
                <w:rFonts w:ascii="Garamond" w:hAnsi="Garamond"/>
                <w:b/>
              </w:rPr>
            </w:pPr>
            <w:r w:rsidRPr="00123E1D">
              <w:rPr>
                <w:rFonts w:ascii="Garamond" w:hAnsi="Garamond"/>
                <w:b/>
              </w:rPr>
              <w:t xml:space="preserve">Address </w:t>
            </w:r>
          </w:p>
        </w:tc>
        <w:tc>
          <w:tcPr>
            <w:tcW w:w="0" w:type="auto"/>
          </w:tcPr>
          <w:p w14:paraId="74CD852E" w14:textId="405286DA" w:rsidR="00C4516F" w:rsidRPr="00123E1D" w:rsidRDefault="00DF49CA" w:rsidP="00806F9A">
            <w:pPr>
              <w:rPr>
                <w:rFonts w:ascii="Garamond" w:hAnsi="Garamond"/>
                <w:b/>
                <w:sz w:val="28"/>
                <w:szCs w:val="28"/>
              </w:rPr>
            </w:pPr>
            <w:r w:rsidRPr="00123E1D">
              <w:rPr>
                <w:rFonts w:ascii="Garamond" w:hAnsi="Garamond"/>
                <w:b/>
                <w:sz w:val="28"/>
                <w:szCs w:val="28"/>
              </w:rPr>
              <w:t xml:space="preserve">Guide price </w:t>
            </w:r>
          </w:p>
        </w:tc>
        <w:tc>
          <w:tcPr>
            <w:tcW w:w="0" w:type="auto"/>
          </w:tcPr>
          <w:p w14:paraId="0B7B256F" w14:textId="166D7361" w:rsidR="00C4516F" w:rsidRPr="00123E1D" w:rsidRDefault="00DF49CA" w:rsidP="00806F9A">
            <w:pPr>
              <w:rPr>
                <w:rFonts w:ascii="Garamond" w:hAnsi="Garamond"/>
                <w:b/>
                <w:sz w:val="28"/>
                <w:szCs w:val="28"/>
              </w:rPr>
            </w:pPr>
            <w:r w:rsidRPr="00123E1D">
              <w:rPr>
                <w:rFonts w:ascii="Garamond" w:hAnsi="Garamond"/>
                <w:b/>
                <w:sz w:val="28"/>
                <w:szCs w:val="28"/>
              </w:rPr>
              <w:t xml:space="preserve">Notes </w:t>
            </w:r>
          </w:p>
        </w:tc>
      </w:tr>
      <w:tr w:rsidR="00B604C5" w:rsidRPr="00123E1D" w14:paraId="0B994DFE" w14:textId="77777777" w:rsidTr="008F497B">
        <w:trPr>
          <w:trHeight w:val="1241"/>
        </w:trPr>
        <w:tc>
          <w:tcPr>
            <w:tcW w:w="0" w:type="auto"/>
          </w:tcPr>
          <w:p w14:paraId="57758386" w14:textId="07F62E97" w:rsidR="00AE31BA" w:rsidRPr="00123E1D" w:rsidRDefault="00DF49CA" w:rsidP="00806F9A">
            <w:pPr>
              <w:rPr>
                <w:rFonts w:ascii="Garamond" w:hAnsi="Garamond"/>
                <w:b/>
                <w:sz w:val="28"/>
                <w:szCs w:val="28"/>
              </w:rPr>
            </w:pPr>
            <w:r w:rsidRPr="00123E1D">
              <w:rPr>
                <w:rFonts w:ascii="Garamond" w:hAnsi="Garamond"/>
                <w:b/>
                <w:sz w:val="28"/>
                <w:szCs w:val="28"/>
              </w:rPr>
              <w:t>1</w:t>
            </w:r>
          </w:p>
        </w:tc>
        <w:tc>
          <w:tcPr>
            <w:tcW w:w="0" w:type="auto"/>
          </w:tcPr>
          <w:p w14:paraId="52439674" w14:textId="3A84C995" w:rsidR="00AE31BA" w:rsidRPr="008A7829" w:rsidRDefault="008A7829" w:rsidP="008A7829">
            <w:pPr>
              <w:shd w:val="clear" w:color="auto" w:fill="FFFFFF"/>
              <w:spacing w:after="240" w:line="300" w:lineRule="atLeast"/>
              <w:outlineLvl w:val="2"/>
              <w:rPr>
                <w:rFonts w:ascii="Garamond" w:eastAsia="Times New Roman" w:hAnsi="Garamond" w:cs="Times New Roman"/>
                <w:sz w:val="20"/>
                <w:szCs w:val="20"/>
                <w:lang w:val="en-GB" w:eastAsia="en-GB"/>
              </w:rPr>
            </w:pPr>
            <w:r w:rsidRPr="008A7829">
              <w:rPr>
                <w:rFonts w:ascii="Garamond" w:eastAsia="Times New Roman" w:hAnsi="Garamond" w:cs="Times New Roman"/>
                <w:sz w:val="20"/>
                <w:szCs w:val="20"/>
                <w:lang w:val="en-GB" w:eastAsia="en-GB"/>
              </w:rPr>
              <w:t>London Investment apartment</w:t>
            </w:r>
          </w:p>
        </w:tc>
        <w:tc>
          <w:tcPr>
            <w:tcW w:w="0" w:type="auto"/>
          </w:tcPr>
          <w:p w14:paraId="01848889" w14:textId="38442C4D" w:rsidR="00AE31BA" w:rsidRPr="00123E1D" w:rsidRDefault="00AE31BA" w:rsidP="00806F9A">
            <w:pPr>
              <w:rPr>
                <w:rFonts w:ascii="Garamond" w:hAnsi="Garamond"/>
                <w:bCs/>
                <w:sz w:val="28"/>
                <w:szCs w:val="28"/>
              </w:rPr>
            </w:pPr>
          </w:p>
          <w:p w14:paraId="05EFB3C4" w14:textId="45F8A38F" w:rsidR="008F497B" w:rsidRPr="00123E1D" w:rsidRDefault="008F497B" w:rsidP="00806F9A">
            <w:pPr>
              <w:rPr>
                <w:rFonts w:ascii="Garamond" w:hAnsi="Garamond"/>
                <w:bCs/>
                <w:sz w:val="28"/>
                <w:szCs w:val="28"/>
              </w:rPr>
            </w:pPr>
            <w:hyperlink r:id="rId11" w:history="1">
              <w:r w:rsidRPr="00A40F06">
                <w:rPr>
                  <w:rStyle w:val="Hyperlink"/>
                  <w:rFonts w:ascii="Garamond" w:hAnsi="Garamond"/>
                  <w:bCs/>
                  <w:sz w:val="28"/>
                  <w:szCs w:val="28"/>
                </w:rPr>
                <w:t>https://palaceauctions.com/property/1-bed-flat-in-london-nw6-secure-let-high-yield/</w:t>
              </w:r>
            </w:hyperlink>
          </w:p>
        </w:tc>
        <w:tc>
          <w:tcPr>
            <w:tcW w:w="0" w:type="auto"/>
          </w:tcPr>
          <w:p w14:paraId="57D00E97" w14:textId="1CEA37A4" w:rsidR="00AE31BA" w:rsidRPr="008F497B" w:rsidRDefault="008A7829" w:rsidP="008F497B">
            <w:pPr>
              <w:shd w:val="clear" w:color="auto" w:fill="FFFFFF"/>
              <w:spacing w:after="120" w:line="390" w:lineRule="atLeast"/>
              <w:outlineLvl w:val="1"/>
              <w:rPr>
                <w:rFonts w:ascii="Garamond" w:eastAsia="Times New Roman" w:hAnsi="Garamond" w:cs="Times New Roman"/>
                <w:sz w:val="20"/>
                <w:szCs w:val="20"/>
                <w:lang w:val="en-GB" w:eastAsia="en-GB"/>
              </w:rPr>
            </w:pPr>
            <w:r w:rsidRPr="008A7829">
              <w:rPr>
                <w:rFonts w:ascii="Garamond" w:eastAsia="Times New Roman" w:hAnsi="Garamond" w:cs="Times New Roman"/>
                <w:sz w:val="20"/>
                <w:szCs w:val="20"/>
                <w:lang w:val="en-GB" w:eastAsia="en-GB"/>
              </w:rPr>
              <w:t>15 Daynor House, Quex Road, London NW6 4PR</w:t>
            </w:r>
          </w:p>
        </w:tc>
        <w:tc>
          <w:tcPr>
            <w:tcW w:w="0" w:type="auto"/>
          </w:tcPr>
          <w:p w14:paraId="63CC8D05" w14:textId="4FFB64AA" w:rsidR="00AE31BA" w:rsidRPr="00123E1D" w:rsidRDefault="002F5BF2" w:rsidP="00806F9A">
            <w:pPr>
              <w:rPr>
                <w:rFonts w:ascii="Garamond" w:hAnsi="Garamond"/>
                <w:b/>
                <w:sz w:val="28"/>
                <w:szCs w:val="28"/>
              </w:rPr>
            </w:pPr>
            <w:r w:rsidRPr="00123E1D">
              <w:rPr>
                <w:rFonts w:ascii="Garamond" w:hAnsi="Garamond"/>
                <w:b/>
                <w:sz w:val="28"/>
                <w:szCs w:val="28"/>
              </w:rPr>
              <w:t>£</w:t>
            </w:r>
            <w:r w:rsidR="008A7829">
              <w:rPr>
                <w:rFonts w:ascii="Garamond" w:hAnsi="Garamond"/>
                <w:b/>
                <w:sz w:val="28"/>
                <w:szCs w:val="28"/>
              </w:rPr>
              <w:t>265,000</w:t>
            </w:r>
          </w:p>
        </w:tc>
        <w:tc>
          <w:tcPr>
            <w:tcW w:w="0" w:type="auto"/>
          </w:tcPr>
          <w:p w14:paraId="394AF4AC" w14:textId="2AAEFEB1" w:rsidR="00AE31BA" w:rsidRPr="00123E1D" w:rsidRDefault="002F5BF2" w:rsidP="00806F9A">
            <w:pPr>
              <w:rPr>
                <w:rFonts w:ascii="Garamond" w:hAnsi="Garamond"/>
                <w:b/>
                <w:sz w:val="28"/>
                <w:szCs w:val="28"/>
              </w:rPr>
            </w:pPr>
            <w:r w:rsidRPr="00123E1D">
              <w:rPr>
                <w:rFonts w:ascii="Garamond" w:hAnsi="Garamond"/>
                <w:b/>
                <w:sz w:val="28"/>
                <w:szCs w:val="28"/>
              </w:rPr>
              <w:t xml:space="preserve">Available </w:t>
            </w:r>
          </w:p>
        </w:tc>
      </w:tr>
      <w:tr w:rsidR="00B604C5" w:rsidRPr="00123E1D" w14:paraId="60FE884B" w14:textId="77777777" w:rsidTr="00AE31BA">
        <w:tc>
          <w:tcPr>
            <w:tcW w:w="0" w:type="auto"/>
          </w:tcPr>
          <w:p w14:paraId="1351C525" w14:textId="377E4898" w:rsidR="00AE31BA" w:rsidRPr="00123E1D" w:rsidRDefault="002F5BF2" w:rsidP="00806F9A">
            <w:pPr>
              <w:rPr>
                <w:rFonts w:ascii="Garamond" w:hAnsi="Garamond"/>
                <w:b/>
                <w:sz w:val="28"/>
                <w:szCs w:val="28"/>
              </w:rPr>
            </w:pPr>
            <w:r w:rsidRPr="00123E1D">
              <w:rPr>
                <w:rFonts w:ascii="Garamond" w:hAnsi="Garamond"/>
                <w:b/>
                <w:sz w:val="28"/>
                <w:szCs w:val="28"/>
              </w:rPr>
              <w:t>2</w:t>
            </w:r>
          </w:p>
        </w:tc>
        <w:tc>
          <w:tcPr>
            <w:tcW w:w="0" w:type="auto"/>
          </w:tcPr>
          <w:p w14:paraId="4304D4F0" w14:textId="2D4A32D6" w:rsidR="00AE31BA" w:rsidRPr="008A7829" w:rsidRDefault="008A7829" w:rsidP="008A7829">
            <w:pPr>
              <w:shd w:val="clear" w:color="auto" w:fill="FFFFFF"/>
              <w:spacing w:after="240" w:line="300" w:lineRule="atLeast"/>
              <w:outlineLvl w:val="2"/>
              <w:rPr>
                <w:rFonts w:ascii="Garamond" w:hAnsi="Garamond"/>
                <w:bCs/>
                <w:sz w:val="20"/>
                <w:szCs w:val="20"/>
              </w:rPr>
            </w:pPr>
            <w:r w:rsidRPr="008A7829">
              <w:rPr>
                <w:rFonts w:ascii="Garamond" w:hAnsi="Garamond"/>
                <w:bCs/>
                <w:sz w:val="20"/>
                <w:szCs w:val="20"/>
              </w:rPr>
              <w:t xml:space="preserve">Stains upon Thames Investment apartment </w:t>
            </w:r>
          </w:p>
        </w:tc>
        <w:tc>
          <w:tcPr>
            <w:tcW w:w="0" w:type="auto"/>
          </w:tcPr>
          <w:p w14:paraId="326D016C" w14:textId="51F432C9" w:rsidR="00AE31BA" w:rsidRDefault="008A7829" w:rsidP="00806F9A">
            <w:pPr>
              <w:rPr>
                <w:rFonts w:ascii="Garamond" w:hAnsi="Garamond"/>
                <w:b/>
                <w:sz w:val="28"/>
                <w:szCs w:val="28"/>
              </w:rPr>
            </w:pPr>
            <w:hyperlink r:id="rId12" w:history="1">
              <w:r w:rsidRPr="00A40F06">
                <w:rPr>
                  <w:rStyle w:val="Hyperlink"/>
                  <w:rFonts w:ascii="Garamond" w:hAnsi="Garamond"/>
                  <w:b/>
                  <w:sz w:val="28"/>
                  <w:szCs w:val="28"/>
                </w:rPr>
                <w:t>https://palaceauctions.com/property/leasehold-apartment-in-staines-upon-thames-155k/</w:t>
              </w:r>
            </w:hyperlink>
          </w:p>
          <w:p w14:paraId="2B69D361" w14:textId="56E22A51" w:rsidR="008A7829" w:rsidRPr="00123E1D" w:rsidRDefault="008A7829" w:rsidP="00806F9A">
            <w:pPr>
              <w:rPr>
                <w:rFonts w:ascii="Garamond" w:hAnsi="Garamond"/>
                <w:b/>
                <w:sz w:val="28"/>
                <w:szCs w:val="28"/>
              </w:rPr>
            </w:pPr>
          </w:p>
        </w:tc>
        <w:tc>
          <w:tcPr>
            <w:tcW w:w="0" w:type="auto"/>
          </w:tcPr>
          <w:p w14:paraId="15DF0210" w14:textId="211CF275" w:rsidR="00AE31BA" w:rsidRPr="008A7829" w:rsidRDefault="008A7829" w:rsidP="00806F9A">
            <w:pPr>
              <w:rPr>
                <w:rFonts w:ascii="Garamond" w:hAnsi="Garamond"/>
                <w:bCs/>
                <w:sz w:val="20"/>
                <w:szCs w:val="20"/>
              </w:rPr>
            </w:pPr>
            <w:r w:rsidRPr="008A7829">
              <w:rPr>
                <w:rFonts w:ascii="Garamond" w:hAnsi="Garamond"/>
                <w:bCs/>
                <w:sz w:val="20"/>
                <w:szCs w:val="20"/>
              </w:rPr>
              <w:t>13 Maynard Court, Rosefield Road, TW18 4QD</w:t>
            </w:r>
          </w:p>
        </w:tc>
        <w:tc>
          <w:tcPr>
            <w:tcW w:w="0" w:type="auto"/>
          </w:tcPr>
          <w:p w14:paraId="275EE0C7" w14:textId="23DA1150" w:rsidR="00AE31BA" w:rsidRPr="00123E1D" w:rsidRDefault="008A7829" w:rsidP="00806F9A">
            <w:pPr>
              <w:rPr>
                <w:rFonts w:ascii="Garamond" w:hAnsi="Garamond"/>
                <w:b/>
                <w:sz w:val="28"/>
                <w:szCs w:val="28"/>
              </w:rPr>
            </w:pPr>
            <w:r>
              <w:rPr>
                <w:rFonts w:ascii="Garamond" w:hAnsi="Garamond"/>
                <w:b/>
                <w:sz w:val="28"/>
                <w:szCs w:val="28"/>
              </w:rPr>
              <w:t>£155,000</w:t>
            </w:r>
          </w:p>
        </w:tc>
        <w:tc>
          <w:tcPr>
            <w:tcW w:w="0" w:type="auto"/>
          </w:tcPr>
          <w:p w14:paraId="7DE1F846" w14:textId="1B45EFA0" w:rsidR="00AE31BA" w:rsidRPr="00123E1D" w:rsidRDefault="008A7829" w:rsidP="00806F9A">
            <w:pPr>
              <w:rPr>
                <w:rFonts w:ascii="Garamond" w:hAnsi="Garamond"/>
                <w:b/>
                <w:sz w:val="28"/>
                <w:szCs w:val="28"/>
              </w:rPr>
            </w:pPr>
            <w:r>
              <w:rPr>
                <w:rFonts w:ascii="Garamond" w:hAnsi="Garamond"/>
                <w:b/>
                <w:sz w:val="28"/>
                <w:szCs w:val="28"/>
              </w:rPr>
              <w:t xml:space="preserve">Available </w:t>
            </w:r>
          </w:p>
        </w:tc>
      </w:tr>
      <w:tr w:rsidR="00B604C5" w:rsidRPr="00123E1D" w14:paraId="6C2DF589" w14:textId="77777777" w:rsidTr="00AE31BA">
        <w:tc>
          <w:tcPr>
            <w:tcW w:w="0" w:type="auto"/>
          </w:tcPr>
          <w:p w14:paraId="1FBF909F" w14:textId="0BB0736B" w:rsidR="00AE31BA" w:rsidRPr="00123E1D" w:rsidRDefault="002F5BF2" w:rsidP="00806F9A">
            <w:pPr>
              <w:rPr>
                <w:rFonts w:ascii="Garamond" w:hAnsi="Garamond"/>
                <w:b/>
                <w:sz w:val="28"/>
                <w:szCs w:val="28"/>
              </w:rPr>
            </w:pPr>
            <w:r w:rsidRPr="00123E1D">
              <w:rPr>
                <w:rFonts w:ascii="Garamond" w:hAnsi="Garamond"/>
                <w:b/>
                <w:sz w:val="28"/>
                <w:szCs w:val="28"/>
              </w:rPr>
              <w:t>3</w:t>
            </w:r>
          </w:p>
        </w:tc>
        <w:tc>
          <w:tcPr>
            <w:tcW w:w="0" w:type="auto"/>
          </w:tcPr>
          <w:p w14:paraId="131BE268" w14:textId="3C5B69F4" w:rsidR="00AE31BA" w:rsidRPr="008F497B" w:rsidRDefault="008F497B" w:rsidP="008A7829">
            <w:pPr>
              <w:shd w:val="clear" w:color="auto" w:fill="FFFFFF"/>
              <w:spacing w:after="240" w:line="300" w:lineRule="atLeast"/>
              <w:outlineLvl w:val="2"/>
              <w:rPr>
                <w:rFonts w:ascii="Garamond" w:hAnsi="Garamond"/>
                <w:bCs/>
                <w:sz w:val="20"/>
                <w:szCs w:val="20"/>
              </w:rPr>
            </w:pPr>
            <w:r w:rsidRPr="008F497B">
              <w:rPr>
                <w:rFonts w:ascii="Garamond" w:hAnsi="Garamond"/>
                <w:bCs/>
                <w:sz w:val="20"/>
                <w:szCs w:val="20"/>
              </w:rPr>
              <w:t xml:space="preserve">Investment Property </w:t>
            </w:r>
          </w:p>
        </w:tc>
        <w:tc>
          <w:tcPr>
            <w:tcW w:w="0" w:type="auto"/>
          </w:tcPr>
          <w:p w14:paraId="2FC95D90" w14:textId="0A4A8707" w:rsidR="00AE31BA" w:rsidRPr="008F497B" w:rsidRDefault="008F497B" w:rsidP="00806F9A">
            <w:pPr>
              <w:rPr>
                <w:rFonts w:ascii="Garamond" w:hAnsi="Garamond"/>
                <w:bCs/>
                <w:sz w:val="28"/>
                <w:szCs w:val="28"/>
              </w:rPr>
            </w:pPr>
            <w:r w:rsidRPr="008F497B">
              <w:rPr>
                <w:rFonts w:ascii="Garamond" w:hAnsi="Garamond"/>
                <w:bCs/>
                <w:sz w:val="28"/>
                <w:szCs w:val="28"/>
              </w:rPr>
              <w:t xml:space="preserve">Awaiting confirmation – refer to auctioneers </w:t>
            </w:r>
          </w:p>
        </w:tc>
        <w:tc>
          <w:tcPr>
            <w:tcW w:w="0" w:type="auto"/>
          </w:tcPr>
          <w:p w14:paraId="5B17367A" w14:textId="0D7768D5" w:rsidR="00AE31BA" w:rsidRPr="008A7829" w:rsidRDefault="008A7829" w:rsidP="00806F9A">
            <w:pPr>
              <w:rPr>
                <w:rFonts w:ascii="Garamond" w:hAnsi="Garamond"/>
                <w:bCs/>
                <w:sz w:val="20"/>
                <w:szCs w:val="20"/>
              </w:rPr>
            </w:pPr>
            <w:r w:rsidRPr="008A7829">
              <w:rPr>
                <w:rFonts w:ascii="Garamond" w:hAnsi="Garamond"/>
                <w:bCs/>
                <w:sz w:val="20"/>
                <w:szCs w:val="20"/>
              </w:rPr>
              <w:t>Grange Road, St Lowrance,  Ramsgate, CT11 9PP</w:t>
            </w:r>
          </w:p>
        </w:tc>
        <w:tc>
          <w:tcPr>
            <w:tcW w:w="0" w:type="auto"/>
          </w:tcPr>
          <w:p w14:paraId="2491C601" w14:textId="50B19F6F" w:rsidR="00AE31BA" w:rsidRPr="00123E1D" w:rsidRDefault="00AE31BA" w:rsidP="00806F9A">
            <w:pPr>
              <w:rPr>
                <w:rFonts w:ascii="Garamond" w:hAnsi="Garamond"/>
                <w:b/>
                <w:sz w:val="28"/>
                <w:szCs w:val="28"/>
              </w:rPr>
            </w:pPr>
          </w:p>
        </w:tc>
        <w:tc>
          <w:tcPr>
            <w:tcW w:w="0" w:type="auto"/>
          </w:tcPr>
          <w:p w14:paraId="0765EC7C" w14:textId="77777777" w:rsidR="00AE31BA" w:rsidRPr="00123E1D" w:rsidRDefault="00AE31BA" w:rsidP="00806F9A">
            <w:pPr>
              <w:rPr>
                <w:rFonts w:ascii="Garamond" w:hAnsi="Garamond"/>
                <w:b/>
                <w:sz w:val="28"/>
                <w:szCs w:val="28"/>
              </w:rPr>
            </w:pPr>
          </w:p>
        </w:tc>
      </w:tr>
      <w:tr w:rsidR="00B604C5" w:rsidRPr="00123E1D" w14:paraId="12A95398" w14:textId="77777777" w:rsidTr="00AE31BA">
        <w:tc>
          <w:tcPr>
            <w:tcW w:w="0" w:type="auto"/>
          </w:tcPr>
          <w:p w14:paraId="3A317438" w14:textId="0998D230" w:rsidR="00AE31BA" w:rsidRPr="00123E1D" w:rsidRDefault="002F5BF2" w:rsidP="00806F9A">
            <w:pPr>
              <w:rPr>
                <w:rFonts w:ascii="Garamond" w:hAnsi="Garamond"/>
                <w:b/>
                <w:sz w:val="28"/>
                <w:szCs w:val="28"/>
              </w:rPr>
            </w:pPr>
            <w:r w:rsidRPr="00123E1D">
              <w:rPr>
                <w:rFonts w:ascii="Garamond" w:hAnsi="Garamond"/>
                <w:b/>
                <w:sz w:val="28"/>
                <w:szCs w:val="28"/>
              </w:rPr>
              <w:t>4</w:t>
            </w:r>
          </w:p>
        </w:tc>
        <w:tc>
          <w:tcPr>
            <w:tcW w:w="0" w:type="auto"/>
          </w:tcPr>
          <w:p w14:paraId="16444E1B" w14:textId="15927813" w:rsidR="00AE31BA" w:rsidRPr="008A7829" w:rsidRDefault="008A7829" w:rsidP="00806F9A">
            <w:pPr>
              <w:rPr>
                <w:rFonts w:ascii="Garamond" w:hAnsi="Garamond"/>
                <w:bCs/>
                <w:sz w:val="20"/>
                <w:szCs w:val="20"/>
              </w:rPr>
            </w:pPr>
            <w:r w:rsidRPr="008A7829">
              <w:rPr>
                <w:rFonts w:ascii="Garamond" w:hAnsi="Garamond"/>
                <w:bCs/>
                <w:sz w:val="20"/>
                <w:szCs w:val="20"/>
              </w:rPr>
              <w:t xml:space="preserve">Investment, Improvement, Family Home </w:t>
            </w:r>
          </w:p>
        </w:tc>
        <w:tc>
          <w:tcPr>
            <w:tcW w:w="0" w:type="auto"/>
          </w:tcPr>
          <w:p w14:paraId="4C19F182" w14:textId="7648D3E1" w:rsidR="00AE31BA" w:rsidRDefault="008A7829" w:rsidP="00806F9A">
            <w:pPr>
              <w:rPr>
                <w:rFonts w:ascii="Garamond" w:hAnsi="Garamond"/>
                <w:b/>
                <w:sz w:val="28"/>
                <w:szCs w:val="28"/>
              </w:rPr>
            </w:pPr>
            <w:hyperlink r:id="rId13" w:history="1">
              <w:r w:rsidRPr="00A40F06">
                <w:rPr>
                  <w:rStyle w:val="Hyperlink"/>
                  <w:rFonts w:ascii="Garamond" w:hAnsi="Garamond"/>
                  <w:b/>
                  <w:sz w:val="28"/>
                  <w:szCs w:val="28"/>
                </w:rPr>
                <w:t>https://palaceauctions.com/property/14-st-edmunds-road-deal-kent-ct14-9uq/</w:t>
              </w:r>
            </w:hyperlink>
          </w:p>
          <w:p w14:paraId="55751968" w14:textId="4004BB77" w:rsidR="008A7829" w:rsidRPr="00123E1D" w:rsidRDefault="008A7829" w:rsidP="00806F9A">
            <w:pPr>
              <w:rPr>
                <w:rFonts w:ascii="Garamond" w:hAnsi="Garamond"/>
                <w:b/>
                <w:sz w:val="28"/>
                <w:szCs w:val="28"/>
              </w:rPr>
            </w:pPr>
          </w:p>
        </w:tc>
        <w:tc>
          <w:tcPr>
            <w:tcW w:w="0" w:type="auto"/>
          </w:tcPr>
          <w:p w14:paraId="085C7C15" w14:textId="39C66F8C" w:rsidR="00AE31BA" w:rsidRPr="008F497B" w:rsidRDefault="008F497B" w:rsidP="00806F9A">
            <w:pPr>
              <w:rPr>
                <w:rFonts w:ascii="Garamond" w:hAnsi="Garamond"/>
                <w:bCs/>
                <w:sz w:val="20"/>
                <w:szCs w:val="20"/>
              </w:rPr>
            </w:pPr>
            <w:r w:rsidRPr="008F497B">
              <w:rPr>
                <w:rFonts w:ascii="Garamond" w:hAnsi="Garamond"/>
                <w:bCs/>
                <w:sz w:val="20"/>
                <w:szCs w:val="20"/>
              </w:rPr>
              <w:t>14 St. Edmunds Road, Deal, Kent, CT14 9UQ</w:t>
            </w:r>
          </w:p>
        </w:tc>
        <w:tc>
          <w:tcPr>
            <w:tcW w:w="0" w:type="auto"/>
          </w:tcPr>
          <w:p w14:paraId="5F10E82D" w14:textId="062C9A00" w:rsidR="00AE31BA" w:rsidRPr="00123E1D" w:rsidRDefault="008F497B" w:rsidP="00806F9A">
            <w:pPr>
              <w:rPr>
                <w:rFonts w:ascii="Garamond" w:hAnsi="Garamond"/>
                <w:b/>
                <w:sz w:val="28"/>
                <w:szCs w:val="28"/>
              </w:rPr>
            </w:pPr>
            <w:r>
              <w:rPr>
                <w:rFonts w:ascii="Garamond" w:hAnsi="Garamond"/>
                <w:b/>
                <w:sz w:val="28"/>
                <w:szCs w:val="28"/>
              </w:rPr>
              <w:t xml:space="preserve">£150,000 Plus </w:t>
            </w:r>
          </w:p>
        </w:tc>
        <w:tc>
          <w:tcPr>
            <w:tcW w:w="0" w:type="auto"/>
          </w:tcPr>
          <w:p w14:paraId="26A7E92E" w14:textId="3E1DEA58" w:rsidR="00AE31BA" w:rsidRPr="00123E1D" w:rsidRDefault="008F497B" w:rsidP="00806F9A">
            <w:pPr>
              <w:rPr>
                <w:rFonts w:ascii="Garamond" w:hAnsi="Garamond"/>
                <w:b/>
                <w:sz w:val="28"/>
                <w:szCs w:val="28"/>
              </w:rPr>
            </w:pPr>
            <w:r>
              <w:rPr>
                <w:rFonts w:ascii="Garamond" w:hAnsi="Garamond"/>
                <w:b/>
                <w:sz w:val="28"/>
                <w:szCs w:val="28"/>
              </w:rPr>
              <w:t xml:space="preserve">Available </w:t>
            </w:r>
          </w:p>
        </w:tc>
      </w:tr>
      <w:tr w:rsidR="00B604C5" w:rsidRPr="00123E1D" w14:paraId="0F086FE7" w14:textId="77777777" w:rsidTr="00AE31BA">
        <w:tc>
          <w:tcPr>
            <w:tcW w:w="0" w:type="auto"/>
          </w:tcPr>
          <w:p w14:paraId="752A2F75" w14:textId="6B2B7DB6" w:rsidR="00AE31BA" w:rsidRPr="00123E1D" w:rsidRDefault="000C39E5" w:rsidP="00806F9A">
            <w:pPr>
              <w:rPr>
                <w:rFonts w:ascii="Garamond" w:hAnsi="Garamond"/>
                <w:b/>
                <w:sz w:val="28"/>
                <w:szCs w:val="28"/>
              </w:rPr>
            </w:pPr>
            <w:r>
              <w:rPr>
                <w:rFonts w:ascii="Garamond" w:hAnsi="Garamond"/>
                <w:b/>
                <w:sz w:val="28"/>
                <w:szCs w:val="28"/>
              </w:rPr>
              <w:lastRenderedPageBreak/>
              <w:t>5</w:t>
            </w:r>
          </w:p>
        </w:tc>
        <w:tc>
          <w:tcPr>
            <w:tcW w:w="0" w:type="auto"/>
          </w:tcPr>
          <w:p w14:paraId="6E6B8646" w14:textId="03BF2970" w:rsidR="00AE31BA" w:rsidRPr="000C39E5" w:rsidRDefault="000C39E5" w:rsidP="008F497B">
            <w:pPr>
              <w:shd w:val="clear" w:color="auto" w:fill="FFFFFF"/>
              <w:spacing w:after="240" w:line="300" w:lineRule="atLeast"/>
              <w:outlineLvl w:val="2"/>
              <w:rPr>
                <w:rFonts w:ascii="Garamond" w:hAnsi="Garamond"/>
                <w:bCs/>
                <w:sz w:val="20"/>
                <w:szCs w:val="20"/>
              </w:rPr>
            </w:pPr>
            <w:r w:rsidRPr="000C39E5">
              <w:rPr>
                <w:rFonts w:ascii="Garamond" w:hAnsi="Garamond"/>
                <w:bCs/>
                <w:sz w:val="20"/>
                <w:szCs w:val="20"/>
              </w:rPr>
              <w:t>Development Site at 50 Well Close London SW16 2AH</w:t>
            </w:r>
          </w:p>
        </w:tc>
        <w:tc>
          <w:tcPr>
            <w:tcW w:w="0" w:type="auto"/>
          </w:tcPr>
          <w:p w14:paraId="49355575" w14:textId="09F610A7" w:rsidR="00F2293C" w:rsidRDefault="000C39E5" w:rsidP="00806F9A">
            <w:pPr>
              <w:rPr>
                <w:rFonts w:ascii="Garamond" w:hAnsi="Garamond"/>
                <w:bCs/>
                <w:sz w:val="28"/>
                <w:szCs w:val="28"/>
              </w:rPr>
            </w:pPr>
            <w:hyperlink r:id="rId14" w:history="1">
              <w:r w:rsidRPr="00A40F06">
                <w:rPr>
                  <w:rStyle w:val="Hyperlink"/>
                  <w:rFonts w:ascii="Garamond" w:hAnsi="Garamond"/>
                  <w:bCs/>
                  <w:sz w:val="28"/>
                  <w:szCs w:val="28"/>
                </w:rPr>
                <w:t>https://auctions.worldofauctions.co.uk/live/bidder/3811b6fc-2b04-4d64-8b29-d6a6567887de/3ac51bf1-4ba7-46dc-b4e5-e0e19b7a3bd6</w:t>
              </w:r>
            </w:hyperlink>
          </w:p>
          <w:p w14:paraId="2E0B257D" w14:textId="3A3AAC1A" w:rsidR="000C39E5" w:rsidRPr="00123E1D" w:rsidRDefault="000C39E5" w:rsidP="00806F9A">
            <w:pPr>
              <w:rPr>
                <w:rFonts w:ascii="Garamond" w:hAnsi="Garamond"/>
                <w:bCs/>
                <w:sz w:val="28"/>
                <w:szCs w:val="28"/>
              </w:rPr>
            </w:pPr>
          </w:p>
        </w:tc>
        <w:tc>
          <w:tcPr>
            <w:tcW w:w="0" w:type="auto"/>
          </w:tcPr>
          <w:p w14:paraId="7CAA0233" w14:textId="4CE435F0" w:rsidR="00AE31BA" w:rsidRPr="00123E1D" w:rsidRDefault="000C39E5" w:rsidP="00806F9A">
            <w:pPr>
              <w:rPr>
                <w:rFonts w:ascii="Garamond" w:hAnsi="Garamond"/>
                <w:b/>
                <w:bCs/>
              </w:rPr>
            </w:pPr>
            <w:r w:rsidRPr="000C39E5">
              <w:rPr>
                <w:rFonts w:ascii="Garamond" w:hAnsi="Garamond"/>
                <w:bCs/>
                <w:sz w:val="20"/>
                <w:szCs w:val="20"/>
              </w:rPr>
              <w:t>Site at 50 Well Close</w:t>
            </w:r>
            <w:r>
              <w:rPr>
                <w:rFonts w:ascii="Garamond" w:hAnsi="Garamond"/>
                <w:bCs/>
                <w:sz w:val="20"/>
                <w:szCs w:val="20"/>
              </w:rPr>
              <w:t xml:space="preserve"> and Valley Road</w:t>
            </w:r>
            <w:r w:rsidRPr="000C39E5">
              <w:rPr>
                <w:rFonts w:ascii="Garamond" w:hAnsi="Garamond"/>
                <w:bCs/>
                <w:sz w:val="20"/>
                <w:szCs w:val="20"/>
              </w:rPr>
              <w:t xml:space="preserve"> London SW16 2AH</w:t>
            </w:r>
          </w:p>
        </w:tc>
        <w:tc>
          <w:tcPr>
            <w:tcW w:w="0" w:type="auto"/>
          </w:tcPr>
          <w:p w14:paraId="21235DE8" w14:textId="595E15F8" w:rsidR="00AE31BA" w:rsidRPr="00123E1D" w:rsidRDefault="000C39E5" w:rsidP="00806F9A">
            <w:pPr>
              <w:rPr>
                <w:rFonts w:ascii="Garamond" w:hAnsi="Garamond"/>
                <w:b/>
                <w:sz w:val="28"/>
                <w:szCs w:val="28"/>
              </w:rPr>
            </w:pPr>
            <w:r>
              <w:rPr>
                <w:rFonts w:ascii="Garamond" w:hAnsi="Garamond"/>
                <w:b/>
                <w:sz w:val="28"/>
                <w:szCs w:val="28"/>
              </w:rPr>
              <w:t>£400,000 Plus</w:t>
            </w:r>
          </w:p>
        </w:tc>
        <w:tc>
          <w:tcPr>
            <w:tcW w:w="0" w:type="auto"/>
          </w:tcPr>
          <w:p w14:paraId="64D65F07" w14:textId="71A1BA96" w:rsidR="00AE31BA" w:rsidRPr="00123E1D" w:rsidRDefault="00F2293C" w:rsidP="00806F9A">
            <w:pPr>
              <w:rPr>
                <w:rFonts w:ascii="Garamond" w:hAnsi="Garamond"/>
                <w:b/>
                <w:sz w:val="28"/>
                <w:szCs w:val="28"/>
              </w:rPr>
            </w:pPr>
            <w:r w:rsidRPr="00123E1D">
              <w:rPr>
                <w:rFonts w:ascii="Garamond" w:hAnsi="Garamond"/>
                <w:b/>
                <w:sz w:val="28"/>
                <w:szCs w:val="28"/>
              </w:rPr>
              <w:t>Available</w:t>
            </w:r>
          </w:p>
        </w:tc>
      </w:tr>
      <w:tr w:rsidR="00B604C5" w:rsidRPr="00123E1D" w14:paraId="1379D4C2" w14:textId="77777777" w:rsidTr="00AE31BA">
        <w:tc>
          <w:tcPr>
            <w:tcW w:w="0" w:type="auto"/>
          </w:tcPr>
          <w:p w14:paraId="742C3006" w14:textId="77777777" w:rsidR="00673ACD" w:rsidRDefault="00673ACD" w:rsidP="00806F9A">
            <w:pPr>
              <w:rPr>
                <w:rFonts w:ascii="Garamond" w:hAnsi="Garamond"/>
                <w:b/>
                <w:sz w:val="28"/>
                <w:szCs w:val="28"/>
              </w:rPr>
            </w:pPr>
          </w:p>
          <w:p w14:paraId="25D81A7E" w14:textId="77777777" w:rsidR="00673ACD" w:rsidRDefault="00673ACD" w:rsidP="00806F9A">
            <w:pPr>
              <w:rPr>
                <w:rFonts w:ascii="Garamond" w:hAnsi="Garamond"/>
                <w:b/>
                <w:sz w:val="28"/>
                <w:szCs w:val="28"/>
              </w:rPr>
            </w:pPr>
          </w:p>
          <w:p w14:paraId="4DA01304" w14:textId="77777777" w:rsidR="00673ACD" w:rsidRDefault="00673ACD" w:rsidP="00806F9A">
            <w:pPr>
              <w:rPr>
                <w:rFonts w:ascii="Garamond" w:hAnsi="Garamond"/>
                <w:b/>
                <w:sz w:val="28"/>
                <w:szCs w:val="28"/>
              </w:rPr>
            </w:pPr>
          </w:p>
          <w:p w14:paraId="51B9BB05" w14:textId="6E7D07C5" w:rsidR="00AE31BA" w:rsidRPr="00123E1D" w:rsidRDefault="000C39E5" w:rsidP="00806F9A">
            <w:pPr>
              <w:rPr>
                <w:rFonts w:ascii="Garamond" w:hAnsi="Garamond"/>
                <w:b/>
                <w:sz w:val="28"/>
                <w:szCs w:val="28"/>
              </w:rPr>
            </w:pPr>
            <w:r>
              <w:rPr>
                <w:rFonts w:ascii="Garamond" w:hAnsi="Garamond"/>
                <w:b/>
                <w:sz w:val="28"/>
                <w:szCs w:val="28"/>
              </w:rPr>
              <w:t>6</w:t>
            </w:r>
          </w:p>
        </w:tc>
        <w:tc>
          <w:tcPr>
            <w:tcW w:w="0" w:type="auto"/>
          </w:tcPr>
          <w:p w14:paraId="3D217124" w14:textId="77777777" w:rsidR="00673ACD" w:rsidRDefault="00673ACD" w:rsidP="002E5EEB">
            <w:pPr>
              <w:shd w:val="clear" w:color="auto" w:fill="FFFFFF"/>
              <w:spacing w:after="240" w:line="300" w:lineRule="atLeast"/>
              <w:outlineLvl w:val="2"/>
              <w:rPr>
                <w:rFonts w:ascii="Garamond" w:eastAsia="Times New Roman" w:hAnsi="Garamond" w:cs="Times New Roman"/>
                <w:sz w:val="20"/>
                <w:szCs w:val="20"/>
                <w:lang w:val="en-GB" w:eastAsia="en-GB"/>
              </w:rPr>
            </w:pPr>
          </w:p>
          <w:p w14:paraId="5D48A14E" w14:textId="11066370" w:rsidR="00AE31BA" w:rsidRPr="00B62F4D" w:rsidRDefault="000C39E5" w:rsidP="002E5EEB">
            <w:pPr>
              <w:shd w:val="clear" w:color="auto" w:fill="FFFFFF"/>
              <w:spacing w:after="240" w:line="300" w:lineRule="atLeast"/>
              <w:outlineLvl w:val="2"/>
              <w:rPr>
                <w:rFonts w:ascii="Garamond" w:eastAsia="Times New Roman" w:hAnsi="Garamond" w:cs="Times New Roman"/>
                <w:sz w:val="20"/>
                <w:szCs w:val="20"/>
                <w:lang w:val="en-GB" w:eastAsia="en-GB"/>
              </w:rPr>
            </w:pPr>
            <w:r w:rsidRPr="00B62F4D">
              <w:rPr>
                <w:rFonts w:ascii="Garamond" w:eastAsia="Times New Roman" w:hAnsi="Garamond" w:cs="Times New Roman"/>
                <w:sz w:val="20"/>
                <w:szCs w:val="20"/>
                <w:lang w:val="en-GB" w:eastAsia="en-GB"/>
              </w:rPr>
              <w:t xml:space="preserve">South East London Investment apartment – Virtual freehold </w:t>
            </w:r>
          </w:p>
        </w:tc>
        <w:tc>
          <w:tcPr>
            <w:tcW w:w="0" w:type="auto"/>
          </w:tcPr>
          <w:p w14:paraId="2406CFCE" w14:textId="77777777" w:rsidR="00673ACD" w:rsidRDefault="00673ACD" w:rsidP="00806F9A">
            <w:pPr>
              <w:rPr>
                <w:rFonts w:ascii="Garamond" w:hAnsi="Garamond"/>
                <w:b/>
                <w:sz w:val="28"/>
                <w:szCs w:val="28"/>
              </w:rPr>
            </w:pPr>
          </w:p>
          <w:p w14:paraId="35428306" w14:textId="77777777" w:rsidR="00673ACD" w:rsidRDefault="00673ACD" w:rsidP="00806F9A">
            <w:pPr>
              <w:rPr>
                <w:rFonts w:ascii="Garamond" w:hAnsi="Garamond"/>
                <w:b/>
                <w:sz w:val="28"/>
                <w:szCs w:val="28"/>
              </w:rPr>
            </w:pPr>
          </w:p>
          <w:p w14:paraId="0978ABF9" w14:textId="37652C49" w:rsidR="00F2293C" w:rsidRDefault="00673ACD" w:rsidP="00806F9A">
            <w:pPr>
              <w:rPr>
                <w:rFonts w:ascii="Garamond" w:hAnsi="Garamond"/>
                <w:b/>
                <w:sz w:val="28"/>
                <w:szCs w:val="28"/>
              </w:rPr>
            </w:pPr>
            <w:hyperlink r:id="rId15" w:history="1">
              <w:r w:rsidRPr="00A40F06">
                <w:rPr>
                  <w:rStyle w:val="Hyperlink"/>
                  <w:rFonts w:ascii="Garamond" w:hAnsi="Garamond"/>
                  <w:b/>
                  <w:sz w:val="28"/>
                  <w:szCs w:val="28"/>
                </w:rPr>
                <w:t>https://palaceauctions.com/property/high-yield-2-bed-apartment-in-abbey-wood-london/</w:t>
              </w:r>
            </w:hyperlink>
          </w:p>
          <w:p w14:paraId="46611C28" w14:textId="77ADB861" w:rsidR="000C39E5" w:rsidRPr="00123E1D" w:rsidRDefault="000C39E5" w:rsidP="00806F9A">
            <w:pPr>
              <w:rPr>
                <w:rFonts w:ascii="Garamond" w:hAnsi="Garamond"/>
                <w:b/>
                <w:sz w:val="28"/>
                <w:szCs w:val="28"/>
              </w:rPr>
            </w:pPr>
          </w:p>
        </w:tc>
        <w:tc>
          <w:tcPr>
            <w:tcW w:w="0" w:type="auto"/>
          </w:tcPr>
          <w:p w14:paraId="221A91AD" w14:textId="77777777" w:rsidR="00673ACD" w:rsidRDefault="00673ACD" w:rsidP="00D0603A">
            <w:pPr>
              <w:shd w:val="clear" w:color="auto" w:fill="FFFFFF"/>
              <w:spacing w:after="120" w:line="390" w:lineRule="atLeast"/>
              <w:outlineLvl w:val="1"/>
              <w:rPr>
                <w:rFonts w:ascii="Garamond" w:eastAsia="Times New Roman" w:hAnsi="Garamond" w:cs="Times New Roman"/>
                <w:sz w:val="20"/>
                <w:szCs w:val="20"/>
                <w:lang w:eastAsia="en-GB"/>
              </w:rPr>
            </w:pPr>
          </w:p>
          <w:p w14:paraId="78149094" w14:textId="08AAF8E1" w:rsidR="003A4552" w:rsidRPr="00D0603A" w:rsidRDefault="000C39E5" w:rsidP="00D0603A">
            <w:pPr>
              <w:shd w:val="clear" w:color="auto" w:fill="FFFFFF"/>
              <w:spacing w:after="120" w:line="390" w:lineRule="atLeast"/>
              <w:outlineLvl w:val="1"/>
              <w:rPr>
                <w:rFonts w:ascii="Garamond" w:eastAsia="Times New Roman" w:hAnsi="Garamond" w:cs="Times New Roman"/>
                <w:sz w:val="20"/>
                <w:szCs w:val="20"/>
                <w:lang w:val="en-GB" w:eastAsia="en-GB"/>
              </w:rPr>
            </w:pPr>
            <w:r w:rsidRPr="000C39E5">
              <w:rPr>
                <w:rFonts w:ascii="Garamond" w:eastAsia="Times New Roman" w:hAnsi="Garamond" w:cs="Times New Roman"/>
                <w:sz w:val="20"/>
                <w:szCs w:val="20"/>
                <w:lang w:val="en-GB" w:eastAsia="en-GB"/>
              </w:rPr>
              <w:t>13 Hippersley Point, 4 Tilston Bright Square, Abbey Wood Woolwich London, SE2 9DR</w:t>
            </w:r>
          </w:p>
          <w:p w14:paraId="1681F6D0" w14:textId="77777777" w:rsidR="00AE31BA" w:rsidRPr="00123E1D" w:rsidRDefault="00AE31BA" w:rsidP="00806F9A">
            <w:pPr>
              <w:rPr>
                <w:rFonts w:ascii="Garamond" w:hAnsi="Garamond"/>
                <w:b/>
              </w:rPr>
            </w:pPr>
          </w:p>
        </w:tc>
        <w:tc>
          <w:tcPr>
            <w:tcW w:w="0" w:type="auto"/>
          </w:tcPr>
          <w:p w14:paraId="4BA402F4" w14:textId="77777777" w:rsidR="00673ACD" w:rsidRDefault="00673ACD" w:rsidP="00806F9A">
            <w:pPr>
              <w:rPr>
                <w:rFonts w:ascii="Garamond" w:hAnsi="Garamond"/>
                <w:b/>
                <w:sz w:val="28"/>
                <w:szCs w:val="28"/>
              </w:rPr>
            </w:pPr>
          </w:p>
          <w:p w14:paraId="4C6CAD8F" w14:textId="77777777" w:rsidR="00673ACD" w:rsidRDefault="00673ACD" w:rsidP="00806F9A">
            <w:pPr>
              <w:rPr>
                <w:rFonts w:ascii="Garamond" w:hAnsi="Garamond"/>
                <w:b/>
                <w:sz w:val="28"/>
                <w:szCs w:val="28"/>
              </w:rPr>
            </w:pPr>
          </w:p>
          <w:p w14:paraId="5BDCC693" w14:textId="77777777" w:rsidR="00673ACD" w:rsidRDefault="00673ACD" w:rsidP="00806F9A">
            <w:pPr>
              <w:rPr>
                <w:rFonts w:ascii="Garamond" w:hAnsi="Garamond"/>
                <w:b/>
                <w:sz w:val="28"/>
                <w:szCs w:val="28"/>
              </w:rPr>
            </w:pPr>
          </w:p>
          <w:p w14:paraId="12E63998" w14:textId="004B17CD" w:rsidR="00AE31BA" w:rsidRPr="00123E1D" w:rsidRDefault="003A4552" w:rsidP="00806F9A">
            <w:pPr>
              <w:rPr>
                <w:rFonts w:ascii="Garamond" w:hAnsi="Garamond"/>
                <w:b/>
                <w:sz w:val="28"/>
                <w:szCs w:val="28"/>
              </w:rPr>
            </w:pPr>
            <w:r w:rsidRPr="00123E1D">
              <w:rPr>
                <w:rFonts w:ascii="Garamond" w:hAnsi="Garamond"/>
                <w:b/>
                <w:sz w:val="28"/>
                <w:szCs w:val="28"/>
              </w:rPr>
              <w:t>£</w:t>
            </w:r>
            <w:r w:rsidR="000C39E5">
              <w:rPr>
                <w:rFonts w:ascii="Garamond" w:hAnsi="Garamond"/>
                <w:b/>
                <w:sz w:val="28"/>
                <w:szCs w:val="28"/>
              </w:rPr>
              <w:t>265,000</w:t>
            </w:r>
          </w:p>
        </w:tc>
        <w:tc>
          <w:tcPr>
            <w:tcW w:w="0" w:type="auto"/>
          </w:tcPr>
          <w:p w14:paraId="7BFB2599" w14:textId="77777777" w:rsidR="00673ACD" w:rsidRDefault="00673ACD" w:rsidP="00806F9A">
            <w:pPr>
              <w:rPr>
                <w:rFonts w:ascii="Garamond" w:hAnsi="Garamond"/>
                <w:b/>
                <w:sz w:val="28"/>
                <w:szCs w:val="28"/>
              </w:rPr>
            </w:pPr>
          </w:p>
          <w:p w14:paraId="2729B653" w14:textId="77777777" w:rsidR="00673ACD" w:rsidRDefault="00673ACD" w:rsidP="00806F9A">
            <w:pPr>
              <w:rPr>
                <w:rFonts w:ascii="Garamond" w:hAnsi="Garamond"/>
                <w:b/>
                <w:sz w:val="28"/>
                <w:szCs w:val="28"/>
              </w:rPr>
            </w:pPr>
          </w:p>
          <w:p w14:paraId="05C9F5D1" w14:textId="77777777" w:rsidR="00673ACD" w:rsidRDefault="00673ACD" w:rsidP="00806F9A">
            <w:pPr>
              <w:rPr>
                <w:rFonts w:ascii="Garamond" w:hAnsi="Garamond"/>
                <w:b/>
                <w:sz w:val="28"/>
                <w:szCs w:val="28"/>
              </w:rPr>
            </w:pPr>
          </w:p>
          <w:p w14:paraId="253C4041" w14:textId="06445051" w:rsidR="00AE31BA" w:rsidRPr="00123E1D" w:rsidRDefault="003A4552" w:rsidP="00806F9A">
            <w:pPr>
              <w:rPr>
                <w:rFonts w:ascii="Garamond" w:hAnsi="Garamond"/>
                <w:b/>
                <w:sz w:val="28"/>
                <w:szCs w:val="28"/>
              </w:rPr>
            </w:pPr>
            <w:r w:rsidRPr="00123E1D">
              <w:rPr>
                <w:rFonts w:ascii="Garamond" w:hAnsi="Garamond"/>
                <w:b/>
                <w:sz w:val="28"/>
                <w:szCs w:val="28"/>
              </w:rPr>
              <w:t xml:space="preserve">Available </w:t>
            </w:r>
          </w:p>
        </w:tc>
      </w:tr>
      <w:tr w:rsidR="00B604C5" w:rsidRPr="00123E1D" w14:paraId="3A7DBE95" w14:textId="77777777" w:rsidTr="00AE31BA">
        <w:tc>
          <w:tcPr>
            <w:tcW w:w="0" w:type="auto"/>
          </w:tcPr>
          <w:p w14:paraId="43E3D378" w14:textId="3F4C1391" w:rsidR="002E5EEB" w:rsidRPr="00123E1D" w:rsidRDefault="002E5EEB" w:rsidP="002E5EEB">
            <w:pPr>
              <w:rPr>
                <w:rFonts w:ascii="Garamond" w:hAnsi="Garamond"/>
                <w:b/>
                <w:sz w:val="28"/>
                <w:szCs w:val="28"/>
              </w:rPr>
            </w:pPr>
            <w:r>
              <w:rPr>
                <w:rFonts w:ascii="Garamond" w:hAnsi="Garamond"/>
                <w:b/>
                <w:sz w:val="28"/>
                <w:szCs w:val="28"/>
              </w:rPr>
              <w:t>7</w:t>
            </w:r>
          </w:p>
        </w:tc>
        <w:tc>
          <w:tcPr>
            <w:tcW w:w="0" w:type="auto"/>
          </w:tcPr>
          <w:p w14:paraId="163476E4" w14:textId="620E9B58" w:rsidR="002E5EEB" w:rsidRPr="00B62F4D" w:rsidRDefault="002E5EEB" w:rsidP="002E5EEB">
            <w:pPr>
              <w:shd w:val="clear" w:color="auto" w:fill="FFFFFF"/>
              <w:spacing w:after="240" w:line="300" w:lineRule="atLeast"/>
              <w:outlineLvl w:val="2"/>
              <w:rPr>
                <w:rFonts w:ascii="Garamond" w:eastAsia="Times New Roman" w:hAnsi="Garamond" w:cs="Times New Roman"/>
                <w:sz w:val="20"/>
                <w:szCs w:val="20"/>
                <w:lang w:val="en-GB" w:eastAsia="en-GB"/>
              </w:rPr>
            </w:pPr>
            <w:r w:rsidRPr="00B62F4D">
              <w:rPr>
                <w:rFonts w:ascii="Garamond" w:eastAsia="Times New Roman" w:hAnsi="Garamond" w:cs="Times New Roman"/>
                <w:sz w:val="20"/>
                <w:szCs w:val="20"/>
                <w:lang w:val="en-GB" w:eastAsia="en-GB"/>
              </w:rPr>
              <w:t xml:space="preserve">Investment Bungalow </w:t>
            </w:r>
          </w:p>
        </w:tc>
        <w:tc>
          <w:tcPr>
            <w:tcW w:w="0" w:type="auto"/>
          </w:tcPr>
          <w:p w14:paraId="75C1C990" w14:textId="7FA2C78D" w:rsidR="002E5EEB" w:rsidRPr="00123E1D" w:rsidRDefault="002E5EEB" w:rsidP="002E5EEB">
            <w:pPr>
              <w:rPr>
                <w:rFonts w:ascii="Garamond" w:hAnsi="Garamond"/>
                <w:b/>
                <w:sz w:val="28"/>
                <w:szCs w:val="28"/>
              </w:rPr>
            </w:pPr>
            <w:r w:rsidRPr="008F497B">
              <w:rPr>
                <w:rFonts w:ascii="Garamond" w:hAnsi="Garamond"/>
                <w:bCs/>
                <w:sz w:val="28"/>
                <w:szCs w:val="28"/>
              </w:rPr>
              <w:t xml:space="preserve">Awaiting confirmation – refer to auctioneers </w:t>
            </w:r>
          </w:p>
        </w:tc>
        <w:tc>
          <w:tcPr>
            <w:tcW w:w="0" w:type="auto"/>
          </w:tcPr>
          <w:p w14:paraId="265E971E" w14:textId="22CE5E91" w:rsidR="002E5EEB" w:rsidRPr="002E5EEB" w:rsidRDefault="002E5EEB" w:rsidP="002E5EEB">
            <w:pPr>
              <w:shd w:val="clear" w:color="auto" w:fill="FFFFFF"/>
              <w:rPr>
                <w:rFonts w:ascii="Garamond" w:eastAsia="Times New Roman" w:hAnsi="Garamond" w:cs="Times New Roman"/>
                <w:color w:val="000000"/>
                <w:lang w:val="en-GB" w:eastAsia="en-GB"/>
              </w:rPr>
            </w:pPr>
            <w:r w:rsidRPr="002E5EEB">
              <w:rPr>
                <w:rFonts w:ascii="Garamond" w:eastAsia="Times New Roman" w:hAnsi="Garamond" w:cs="Times New Roman"/>
                <w:color w:val="000000"/>
                <w:lang w:val="en-GB" w:eastAsia="en-GB"/>
              </w:rPr>
              <w:t xml:space="preserve">20a Hood Road Rainham Essex </w:t>
            </w:r>
          </w:p>
        </w:tc>
        <w:tc>
          <w:tcPr>
            <w:tcW w:w="0" w:type="auto"/>
          </w:tcPr>
          <w:p w14:paraId="15D832D7" w14:textId="1D002ADA" w:rsidR="002E5EEB" w:rsidRPr="00123E1D" w:rsidRDefault="002E5EEB" w:rsidP="002E5EEB">
            <w:pPr>
              <w:rPr>
                <w:rFonts w:ascii="Garamond" w:hAnsi="Garamond"/>
                <w:b/>
                <w:sz w:val="28"/>
                <w:szCs w:val="28"/>
              </w:rPr>
            </w:pPr>
            <w:r w:rsidRPr="00123E1D">
              <w:rPr>
                <w:rFonts w:ascii="Garamond" w:hAnsi="Garamond"/>
                <w:b/>
                <w:sz w:val="28"/>
                <w:szCs w:val="28"/>
              </w:rPr>
              <w:t>£</w:t>
            </w:r>
            <w:r>
              <w:rPr>
                <w:rFonts w:ascii="Garamond" w:hAnsi="Garamond"/>
                <w:b/>
                <w:sz w:val="28"/>
                <w:szCs w:val="28"/>
              </w:rPr>
              <w:t>210,000</w:t>
            </w:r>
          </w:p>
        </w:tc>
        <w:tc>
          <w:tcPr>
            <w:tcW w:w="0" w:type="auto"/>
          </w:tcPr>
          <w:p w14:paraId="22232CE3" w14:textId="538D815B" w:rsidR="002E5EEB" w:rsidRPr="00123E1D" w:rsidRDefault="002E5EEB" w:rsidP="002E5EEB">
            <w:pPr>
              <w:rPr>
                <w:rFonts w:ascii="Garamond" w:hAnsi="Garamond"/>
                <w:b/>
                <w:sz w:val="28"/>
                <w:szCs w:val="28"/>
              </w:rPr>
            </w:pPr>
            <w:r w:rsidRPr="00123E1D">
              <w:rPr>
                <w:rFonts w:ascii="Garamond" w:hAnsi="Garamond"/>
                <w:b/>
                <w:sz w:val="28"/>
                <w:szCs w:val="28"/>
              </w:rPr>
              <w:t xml:space="preserve"> </w:t>
            </w:r>
          </w:p>
        </w:tc>
      </w:tr>
      <w:tr w:rsidR="00B604C5" w:rsidRPr="00123E1D" w14:paraId="24F93A55" w14:textId="77777777" w:rsidTr="00AE31BA">
        <w:tc>
          <w:tcPr>
            <w:tcW w:w="0" w:type="auto"/>
          </w:tcPr>
          <w:p w14:paraId="050523DD" w14:textId="585A5DC1" w:rsidR="002E5EEB" w:rsidRPr="00123E1D" w:rsidRDefault="002E5EEB" w:rsidP="002E5EEB">
            <w:pPr>
              <w:rPr>
                <w:rFonts w:ascii="Garamond" w:hAnsi="Garamond"/>
                <w:b/>
                <w:sz w:val="28"/>
                <w:szCs w:val="28"/>
              </w:rPr>
            </w:pPr>
            <w:r>
              <w:rPr>
                <w:rFonts w:ascii="Garamond" w:hAnsi="Garamond"/>
                <w:b/>
                <w:sz w:val="28"/>
                <w:szCs w:val="28"/>
              </w:rPr>
              <w:t>8</w:t>
            </w:r>
          </w:p>
        </w:tc>
        <w:tc>
          <w:tcPr>
            <w:tcW w:w="0" w:type="auto"/>
          </w:tcPr>
          <w:p w14:paraId="313D7E92" w14:textId="58B7321E" w:rsidR="002E5EEB" w:rsidRPr="00D0603A" w:rsidRDefault="002E5EEB" w:rsidP="002E5EEB">
            <w:pPr>
              <w:shd w:val="clear" w:color="auto" w:fill="FFFFFF"/>
              <w:spacing w:after="240" w:line="300" w:lineRule="atLeast"/>
              <w:outlineLvl w:val="2"/>
              <w:rPr>
                <w:rFonts w:ascii="Garamond" w:eastAsia="Times New Roman" w:hAnsi="Garamond" w:cs="Times New Roman"/>
                <w:sz w:val="20"/>
                <w:szCs w:val="20"/>
                <w:lang w:val="en-GB" w:eastAsia="en-GB"/>
              </w:rPr>
            </w:pPr>
            <w:r w:rsidRPr="00D0603A">
              <w:rPr>
                <w:rFonts w:ascii="Garamond" w:eastAsia="Times New Roman" w:hAnsi="Garamond" w:cs="Times New Roman"/>
                <w:sz w:val="20"/>
                <w:szCs w:val="20"/>
                <w:lang w:val="en-GB" w:eastAsia="en-GB"/>
              </w:rPr>
              <w:t xml:space="preserve">Well Let investment terrace house </w:t>
            </w:r>
          </w:p>
        </w:tc>
        <w:tc>
          <w:tcPr>
            <w:tcW w:w="0" w:type="auto"/>
          </w:tcPr>
          <w:p w14:paraId="3C217A11" w14:textId="702C3BE3" w:rsidR="002E5EEB" w:rsidRDefault="002E5EEB" w:rsidP="002E5EEB">
            <w:pPr>
              <w:rPr>
                <w:rFonts w:ascii="Garamond" w:hAnsi="Garamond"/>
                <w:b/>
                <w:sz w:val="28"/>
                <w:szCs w:val="28"/>
              </w:rPr>
            </w:pPr>
            <w:hyperlink r:id="rId16" w:history="1">
              <w:r w:rsidRPr="00A40F06">
                <w:rPr>
                  <w:rStyle w:val="Hyperlink"/>
                  <w:rFonts w:ascii="Garamond" w:hAnsi="Garamond"/>
                  <w:b/>
                  <w:sz w:val="28"/>
                  <w:szCs w:val="28"/>
                </w:rPr>
                <w:t>https://palaceauctions.com/property/25-rydal-street-keighley-bd211rd/</w:t>
              </w:r>
            </w:hyperlink>
          </w:p>
          <w:p w14:paraId="1F2D841A" w14:textId="4AF0151C" w:rsidR="002E5EEB" w:rsidRPr="00123E1D" w:rsidRDefault="002E5EEB" w:rsidP="002E5EEB">
            <w:pPr>
              <w:rPr>
                <w:rFonts w:ascii="Garamond" w:hAnsi="Garamond"/>
                <w:b/>
                <w:sz w:val="28"/>
                <w:szCs w:val="28"/>
              </w:rPr>
            </w:pPr>
          </w:p>
        </w:tc>
        <w:tc>
          <w:tcPr>
            <w:tcW w:w="0" w:type="auto"/>
          </w:tcPr>
          <w:p w14:paraId="5979DB04" w14:textId="6F0B30FB" w:rsidR="002E5EEB" w:rsidRPr="002E5EEB" w:rsidRDefault="002E5EEB" w:rsidP="002E5EEB">
            <w:pPr>
              <w:shd w:val="clear" w:color="auto" w:fill="FFFFFF"/>
              <w:rPr>
                <w:rFonts w:ascii="Garamond" w:eastAsia="Times New Roman" w:hAnsi="Garamond" w:cs="Times New Roman"/>
                <w:color w:val="000000"/>
                <w:sz w:val="20"/>
                <w:szCs w:val="20"/>
                <w:lang w:val="en-GB" w:eastAsia="en-GB"/>
              </w:rPr>
            </w:pPr>
            <w:r w:rsidRPr="002E5EEB">
              <w:rPr>
                <w:rFonts w:ascii="Garamond" w:eastAsia="Times New Roman" w:hAnsi="Garamond" w:cs="Times New Roman"/>
                <w:color w:val="000000"/>
                <w:sz w:val="20"/>
                <w:szCs w:val="20"/>
                <w:lang w:val="en-GB" w:eastAsia="en-GB"/>
              </w:rPr>
              <w:t>25 Rydal Street, Keighley, BD21 1RD</w:t>
            </w:r>
          </w:p>
          <w:p w14:paraId="3031A3DA" w14:textId="77777777" w:rsidR="002E5EEB" w:rsidRPr="00123E1D" w:rsidRDefault="002E5EEB" w:rsidP="002E5EEB">
            <w:pPr>
              <w:rPr>
                <w:rFonts w:ascii="Garamond" w:hAnsi="Garamond"/>
                <w:b/>
              </w:rPr>
            </w:pPr>
          </w:p>
        </w:tc>
        <w:tc>
          <w:tcPr>
            <w:tcW w:w="0" w:type="auto"/>
          </w:tcPr>
          <w:p w14:paraId="7B67A3D4" w14:textId="00FA72AD" w:rsidR="002E5EEB" w:rsidRPr="00123E1D" w:rsidRDefault="002E5EEB" w:rsidP="002E5EEB">
            <w:pPr>
              <w:rPr>
                <w:rFonts w:ascii="Garamond" w:hAnsi="Garamond"/>
                <w:b/>
                <w:sz w:val="28"/>
                <w:szCs w:val="28"/>
              </w:rPr>
            </w:pPr>
            <w:r w:rsidRPr="00123E1D">
              <w:rPr>
                <w:rFonts w:ascii="Garamond" w:hAnsi="Garamond"/>
                <w:b/>
                <w:sz w:val="28"/>
                <w:szCs w:val="28"/>
              </w:rPr>
              <w:t>£</w:t>
            </w:r>
            <w:r>
              <w:rPr>
                <w:rFonts w:ascii="Garamond" w:hAnsi="Garamond"/>
                <w:b/>
                <w:sz w:val="28"/>
                <w:szCs w:val="28"/>
              </w:rPr>
              <w:t>90,000</w:t>
            </w:r>
          </w:p>
        </w:tc>
        <w:tc>
          <w:tcPr>
            <w:tcW w:w="0" w:type="auto"/>
          </w:tcPr>
          <w:p w14:paraId="520500B6" w14:textId="67356B38" w:rsidR="002E5EEB" w:rsidRPr="00123E1D" w:rsidRDefault="002E5EEB" w:rsidP="002E5EEB">
            <w:pPr>
              <w:rPr>
                <w:rFonts w:ascii="Garamond" w:hAnsi="Garamond"/>
                <w:b/>
                <w:sz w:val="28"/>
                <w:szCs w:val="28"/>
              </w:rPr>
            </w:pPr>
            <w:r w:rsidRPr="00123E1D">
              <w:rPr>
                <w:rFonts w:ascii="Garamond" w:hAnsi="Garamond"/>
                <w:b/>
                <w:sz w:val="28"/>
                <w:szCs w:val="28"/>
              </w:rPr>
              <w:t>Availabl</w:t>
            </w:r>
            <w:r>
              <w:rPr>
                <w:rFonts w:ascii="Garamond" w:hAnsi="Garamond"/>
                <w:b/>
                <w:sz w:val="28"/>
                <w:szCs w:val="28"/>
              </w:rPr>
              <w:t>e</w:t>
            </w:r>
            <w:r w:rsidRPr="00123E1D">
              <w:rPr>
                <w:rFonts w:ascii="Garamond" w:hAnsi="Garamond"/>
                <w:b/>
                <w:sz w:val="28"/>
                <w:szCs w:val="28"/>
              </w:rPr>
              <w:t xml:space="preserve"> </w:t>
            </w:r>
          </w:p>
        </w:tc>
      </w:tr>
      <w:tr w:rsidR="00B604C5" w:rsidRPr="00123E1D" w14:paraId="304A2C70" w14:textId="77777777" w:rsidTr="00AE31BA">
        <w:tc>
          <w:tcPr>
            <w:tcW w:w="0" w:type="auto"/>
          </w:tcPr>
          <w:p w14:paraId="083F9E28" w14:textId="030F2210" w:rsidR="002E5EEB" w:rsidRPr="00123E1D" w:rsidRDefault="002E5EEB" w:rsidP="002E5EEB">
            <w:pPr>
              <w:rPr>
                <w:rFonts w:ascii="Garamond" w:hAnsi="Garamond"/>
                <w:b/>
                <w:sz w:val="28"/>
                <w:szCs w:val="28"/>
              </w:rPr>
            </w:pPr>
            <w:r>
              <w:rPr>
                <w:rFonts w:ascii="Garamond" w:hAnsi="Garamond"/>
                <w:b/>
                <w:sz w:val="28"/>
                <w:szCs w:val="28"/>
              </w:rPr>
              <w:t>9</w:t>
            </w:r>
          </w:p>
        </w:tc>
        <w:tc>
          <w:tcPr>
            <w:tcW w:w="0" w:type="auto"/>
          </w:tcPr>
          <w:p w14:paraId="0BA31EC1" w14:textId="2F18A1F0" w:rsidR="00F91B97" w:rsidRPr="00F91B97" w:rsidRDefault="00F91B97" w:rsidP="00F91B97">
            <w:pPr>
              <w:shd w:val="clear" w:color="auto" w:fill="FFFFFF"/>
              <w:spacing w:after="240" w:line="300" w:lineRule="atLeast"/>
              <w:outlineLvl w:val="2"/>
              <w:rPr>
                <w:rFonts w:ascii="Garamond" w:eastAsia="Times New Roman" w:hAnsi="Garamond" w:cs="Times New Roman"/>
                <w:sz w:val="20"/>
                <w:szCs w:val="20"/>
                <w:lang w:val="en-GB" w:eastAsia="en-GB"/>
              </w:rPr>
            </w:pPr>
            <w:r w:rsidRPr="00F91B97">
              <w:rPr>
                <w:rFonts w:ascii="Garamond" w:eastAsia="Times New Roman" w:hAnsi="Garamond" w:cs="Times New Roman"/>
                <w:sz w:val="20"/>
                <w:szCs w:val="20"/>
                <w:lang w:val="en-GB" w:eastAsia="en-GB"/>
              </w:rPr>
              <w:t xml:space="preserve">Land at Beech Farm – Future development potential </w:t>
            </w:r>
          </w:p>
        </w:tc>
        <w:tc>
          <w:tcPr>
            <w:tcW w:w="0" w:type="auto"/>
          </w:tcPr>
          <w:p w14:paraId="0BDF8AC3" w14:textId="78ED6AF7" w:rsidR="002E5EEB" w:rsidRPr="00123E1D" w:rsidRDefault="00F91B97" w:rsidP="002E5EEB">
            <w:pPr>
              <w:rPr>
                <w:rFonts w:ascii="Garamond" w:hAnsi="Garamond"/>
                <w:b/>
                <w:sz w:val="28"/>
                <w:szCs w:val="28"/>
              </w:rPr>
            </w:pPr>
            <w:r>
              <w:rPr>
                <w:rFonts w:ascii="Garamond" w:hAnsi="Garamond"/>
                <w:b/>
                <w:sz w:val="28"/>
                <w:szCs w:val="28"/>
              </w:rPr>
              <w:t xml:space="preserve">Sold Prior </w:t>
            </w:r>
          </w:p>
        </w:tc>
        <w:tc>
          <w:tcPr>
            <w:tcW w:w="0" w:type="auto"/>
          </w:tcPr>
          <w:p w14:paraId="19DB1A9B" w14:textId="77777777" w:rsidR="002E5EEB" w:rsidRPr="00123E1D" w:rsidRDefault="002E5EEB" w:rsidP="002E5EEB">
            <w:pPr>
              <w:rPr>
                <w:rFonts w:ascii="Garamond" w:hAnsi="Garamond"/>
                <w:b/>
              </w:rPr>
            </w:pPr>
          </w:p>
        </w:tc>
        <w:tc>
          <w:tcPr>
            <w:tcW w:w="0" w:type="auto"/>
          </w:tcPr>
          <w:p w14:paraId="059875E4" w14:textId="35A12381" w:rsidR="002E5EEB" w:rsidRPr="00123E1D" w:rsidRDefault="002E5EEB" w:rsidP="002E5EEB">
            <w:pPr>
              <w:rPr>
                <w:rFonts w:ascii="Garamond" w:hAnsi="Garamond"/>
                <w:b/>
                <w:sz w:val="28"/>
                <w:szCs w:val="28"/>
              </w:rPr>
            </w:pPr>
            <w:r w:rsidRPr="00123E1D">
              <w:rPr>
                <w:rFonts w:ascii="Garamond" w:hAnsi="Garamond"/>
                <w:b/>
                <w:sz w:val="28"/>
                <w:szCs w:val="28"/>
              </w:rPr>
              <w:t>£</w:t>
            </w:r>
            <w:r w:rsidR="00F91B97">
              <w:rPr>
                <w:rFonts w:ascii="Garamond" w:hAnsi="Garamond"/>
                <w:b/>
                <w:sz w:val="28"/>
                <w:szCs w:val="28"/>
              </w:rPr>
              <w:t xml:space="preserve">sold </w:t>
            </w:r>
          </w:p>
        </w:tc>
        <w:tc>
          <w:tcPr>
            <w:tcW w:w="0" w:type="auto"/>
          </w:tcPr>
          <w:p w14:paraId="44EF6D8A" w14:textId="0835BAC5" w:rsidR="002E5EEB" w:rsidRPr="00123E1D" w:rsidRDefault="00F91B97" w:rsidP="002E5EEB">
            <w:pPr>
              <w:rPr>
                <w:rFonts w:ascii="Garamond" w:hAnsi="Garamond"/>
                <w:b/>
                <w:sz w:val="28"/>
                <w:szCs w:val="28"/>
              </w:rPr>
            </w:pPr>
            <w:r>
              <w:rPr>
                <w:rFonts w:ascii="Garamond" w:hAnsi="Garamond"/>
                <w:b/>
                <w:sz w:val="28"/>
                <w:szCs w:val="28"/>
              </w:rPr>
              <w:t xml:space="preserve">Sold </w:t>
            </w:r>
            <w:r w:rsidR="002E5EEB" w:rsidRPr="00123E1D">
              <w:rPr>
                <w:rFonts w:ascii="Garamond" w:hAnsi="Garamond"/>
                <w:b/>
                <w:sz w:val="28"/>
                <w:szCs w:val="28"/>
              </w:rPr>
              <w:t xml:space="preserve"> </w:t>
            </w:r>
          </w:p>
        </w:tc>
      </w:tr>
      <w:tr w:rsidR="00B604C5" w:rsidRPr="00123E1D" w14:paraId="6D828A5C" w14:textId="77777777" w:rsidTr="00AE31BA">
        <w:tc>
          <w:tcPr>
            <w:tcW w:w="0" w:type="auto"/>
          </w:tcPr>
          <w:p w14:paraId="28978E58" w14:textId="233EF56F" w:rsidR="002E5EEB" w:rsidRPr="00123E1D" w:rsidRDefault="002E5EEB" w:rsidP="002E5EEB">
            <w:pPr>
              <w:rPr>
                <w:rFonts w:ascii="Garamond" w:hAnsi="Garamond"/>
                <w:b/>
                <w:sz w:val="28"/>
                <w:szCs w:val="28"/>
              </w:rPr>
            </w:pPr>
            <w:r w:rsidRPr="00123E1D">
              <w:rPr>
                <w:rFonts w:ascii="Garamond" w:hAnsi="Garamond"/>
                <w:b/>
                <w:sz w:val="28"/>
                <w:szCs w:val="28"/>
              </w:rPr>
              <w:t>1</w:t>
            </w:r>
            <w:r w:rsidR="00F91B97">
              <w:rPr>
                <w:rFonts w:ascii="Garamond" w:hAnsi="Garamond"/>
                <w:b/>
                <w:sz w:val="28"/>
                <w:szCs w:val="28"/>
              </w:rPr>
              <w:t>0</w:t>
            </w:r>
          </w:p>
        </w:tc>
        <w:tc>
          <w:tcPr>
            <w:tcW w:w="0" w:type="auto"/>
          </w:tcPr>
          <w:p w14:paraId="593C8EA6" w14:textId="3617984F" w:rsidR="002E5EEB" w:rsidRPr="00D0603A" w:rsidRDefault="00F91B97" w:rsidP="002E5EEB">
            <w:pPr>
              <w:rPr>
                <w:rFonts w:ascii="Garamond" w:hAnsi="Garamond"/>
                <w:b/>
                <w:sz w:val="20"/>
                <w:szCs w:val="20"/>
              </w:rPr>
            </w:pPr>
            <w:r w:rsidRPr="00D0603A">
              <w:rPr>
                <w:rFonts w:ascii="Garamond" w:eastAsia="Times New Roman" w:hAnsi="Garamond" w:cs="Times New Roman"/>
                <w:sz w:val="20"/>
                <w:szCs w:val="20"/>
                <w:lang w:val="en-GB" w:eastAsia="en-GB"/>
              </w:rPr>
              <w:t>Land at Beech Farm – Future development potential</w:t>
            </w:r>
          </w:p>
        </w:tc>
        <w:tc>
          <w:tcPr>
            <w:tcW w:w="0" w:type="auto"/>
          </w:tcPr>
          <w:p w14:paraId="1C8A7D7F" w14:textId="39BD2104" w:rsidR="002E5EEB" w:rsidRDefault="00F91B97" w:rsidP="002E5EEB">
            <w:pPr>
              <w:rPr>
                <w:rFonts w:ascii="Garamond" w:hAnsi="Garamond"/>
                <w:b/>
                <w:sz w:val="28"/>
                <w:szCs w:val="28"/>
              </w:rPr>
            </w:pPr>
            <w:hyperlink r:id="rId17" w:history="1">
              <w:r w:rsidRPr="00A40F06">
                <w:rPr>
                  <w:rStyle w:val="Hyperlink"/>
                  <w:rFonts w:ascii="Garamond" w:hAnsi="Garamond"/>
                  <w:b/>
                  <w:sz w:val="28"/>
                  <w:szCs w:val="28"/>
                </w:rPr>
                <w:t>https://palaceauctions.com/property/parcel-of-land-of-limpsfield-road-warlingham-surrey-cr69ql-4/</w:t>
              </w:r>
            </w:hyperlink>
          </w:p>
          <w:p w14:paraId="0339577E" w14:textId="03940620" w:rsidR="00F91B97" w:rsidRPr="00123E1D" w:rsidRDefault="00F91B97" w:rsidP="002E5EEB">
            <w:pPr>
              <w:rPr>
                <w:rFonts w:ascii="Garamond" w:hAnsi="Garamond"/>
                <w:b/>
                <w:sz w:val="28"/>
                <w:szCs w:val="28"/>
              </w:rPr>
            </w:pPr>
          </w:p>
        </w:tc>
        <w:tc>
          <w:tcPr>
            <w:tcW w:w="0" w:type="auto"/>
          </w:tcPr>
          <w:p w14:paraId="49DE2070" w14:textId="3EF866E7" w:rsidR="002E5EEB" w:rsidRPr="00F91B97" w:rsidRDefault="00F91B97" w:rsidP="002E5EEB">
            <w:pPr>
              <w:rPr>
                <w:rFonts w:ascii="Garamond" w:hAnsi="Garamond"/>
                <w:bCs/>
                <w:sz w:val="20"/>
                <w:szCs w:val="20"/>
              </w:rPr>
            </w:pPr>
            <w:r w:rsidRPr="00F91B97">
              <w:rPr>
                <w:rFonts w:ascii="Garamond" w:hAnsi="Garamond"/>
                <w:bCs/>
                <w:sz w:val="20"/>
                <w:szCs w:val="20"/>
              </w:rPr>
              <w:t>Parcel of Land of Limpsfield Road, Warlingham, Surrey, CR69QL</w:t>
            </w:r>
          </w:p>
        </w:tc>
        <w:tc>
          <w:tcPr>
            <w:tcW w:w="0" w:type="auto"/>
          </w:tcPr>
          <w:p w14:paraId="698F5436" w14:textId="68B03999" w:rsidR="002E5EEB" w:rsidRPr="00123E1D" w:rsidRDefault="002E5EEB" w:rsidP="002E5EEB">
            <w:pPr>
              <w:rPr>
                <w:rFonts w:ascii="Garamond" w:hAnsi="Garamond"/>
                <w:b/>
                <w:sz w:val="28"/>
                <w:szCs w:val="28"/>
              </w:rPr>
            </w:pPr>
            <w:r w:rsidRPr="00123E1D">
              <w:rPr>
                <w:rFonts w:ascii="Garamond" w:hAnsi="Garamond"/>
                <w:b/>
                <w:sz w:val="28"/>
                <w:szCs w:val="28"/>
              </w:rPr>
              <w:t>£</w:t>
            </w:r>
            <w:r w:rsidR="00F91B97">
              <w:rPr>
                <w:rFonts w:ascii="Garamond" w:hAnsi="Garamond"/>
                <w:b/>
                <w:sz w:val="28"/>
                <w:szCs w:val="28"/>
              </w:rPr>
              <w:t>23,500</w:t>
            </w:r>
          </w:p>
        </w:tc>
        <w:tc>
          <w:tcPr>
            <w:tcW w:w="0" w:type="auto"/>
          </w:tcPr>
          <w:p w14:paraId="3A9E7F33" w14:textId="04E5F5CC" w:rsidR="002E5EEB" w:rsidRPr="00123E1D" w:rsidRDefault="002E5EEB" w:rsidP="002E5EEB">
            <w:pPr>
              <w:rPr>
                <w:rFonts w:ascii="Garamond" w:hAnsi="Garamond"/>
                <w:b/>
                <w:sz w:val="28"/>
                <w:szCs w:val="28"/>
              </w:rPr>
            </w:pPr>
            <w:r w:rsidRPr="00123E1D">
              <w:rPr>
                <w:rFonts w:ascii="Garamond" w:hAnsi="Garamond"/>
                <w:b/>
                <w:sz w:val="28"/>
                <w:szCs w:val="28"/>
              </w:rPr>
              <w:t xml:space="preserve">Available </w:t>
            </w:r>
          </w:p>
        </w:tc>
      </w:tr>
      <w:tr w:rsidR="00B604C5" w:rsidRPr="00123E1D" w14:paraId="1553B986" w14:textId="77777777" w:rsidTr="00AE31BA">
        <w:tc>
          <w:tcPr>
            <w:tcW w:w="0" w:type="auto"/>
          </w:tcPr>
          <w:p w14:paraId="4402EC86" w14:textId="3C1459D4" w:rsidR="002E5EEB" w:rsidRPr="00123E1D" w:rsidRDefault="002E5EEB" w:rsidP="002E5EEB">
            <w:pPr>
              <w:rPr>
                <w:rFonts w:ascii="Garamond" w:hAnsi="Garamond"/>
                <w:b/>
                <w:sz w:val="28"/>
                <w:szCs w:val="28"/>
              </w:rPr>
            </w:pPr>
            <w:r w:rsidRPr="00123E1D">
              <w:rPr>
                <w:rFonts w:ascii="Garamond" w:hAnsi="Garamond"/>
                <w:b/>
                <w:sz w:val="28"/>
                <w:szCs w:val="28"/>
              </w:rPr>
              <w:t>1</w:t>
            </w:r>
            <w:r w:rsidR="00F91B97">
              <w:rPr>
                <w:rFonts w:ascii="Garamond" w:hAnsi="Garamond"/>
                <w:b/>
                <w:sz w:val="28"/>
                <w:szCs w:val="28"/>
              </w:rPr>
              <w:t>1</w:t>
            </w:r>
          </w:p>
        </w:tc>
        <w:tc>
          <w:tcPr>
            <w:tcW w:w="0" w:type="auto"/>
          </w:tcPr>
          <w:p w14:paraId="3F38A952" w14:textId="7A8FF544" w:rsidR="002E5EEB" w:rsidRPr="00F91B97" w:rsidRDefault="00F91B97" w:rsidP="00F91B97">
            <w:pPr>
              <w:shd w:val="clear" w:color="auto" w:fill="FFFFFF"/>
              <w:spacing w:after="240" w:line="300" w:lineRule="atLeast"/>
              <w:outlineLvl w:val="2"/>
              <w:rPr>
                <w:rFonts w:ascii="Garamond" w:eastAsia="Times New Roman" w:hAnsi="Garamond" w:cs="Times New Roman"/>
                <w:sz w:val="28"/>
                <w:szCs w:val="28"/>
                <w:lang w:val="en-GB" w:eastAsia="en-GB"/>
              </w:rPr>
            </w:pPr>
            <w:r>
              <w:rPr>
                <w:rFonts w:ascii="Garamond" w:eastAsia="Times New Roman" w:hAnsi="Garamond" w:cs="Times New Roman"/>
                <w:sz w:val="28"/>
                <w:szCs w:val="28"/>
                <w:lang w:val="en-GB" w:eastAsia="en-GB"/>
              </w:rPr>
              <w:t xml:space="preserve">HMO </w:t>
            </w:r>
            <w:r w:rsidR="002E5EEB" w:rsidRPr="000E70A5">
              <w:rPr>
                <w:rFonts w:ascii="Garamond" w:eastAsia="Times New Roman" w:hAnsi="Garamond" w:cs="Times New Roman"/>
                <w:sz w:val="28"/>
                <w:szCs w:val="28"/>
                <w:lang w:val="en-GB" w:eastAsia="en-GB"/>
              </w:rPr>
              <w:t>Investment</w:t>
            </w:r>
          </w:p>
        </w:tc>
        <w:tc>
          <w:tcPr>
            <w:tcW w:w="0" w:type="auto"/>
          </w:tcPr>
          <w:p w14:paraId="0DF6C294" w14:textId="5BC23532" w:rsidR="002E5EEB" w:rsidRDefault="00B62F4D" w:rsidP="002E5EEB">
            <w:pPr>
              <w:rPr>
                <w:rFonts w:ascii="Garamond" w:hAnsi="Garamond"/>
                <w:b/>
                <w:sz w:val="28"/>
                <w:szCs w:val="28"/>
              </w:rPr>
            </w:pPr>
            <w:hyperlink r:id="rId18" w:history="1">
              <w:r w:rsidRPr="00A40F06">
                <w:rPr>
                  <w:rStyle w:val="Hyperlink"/>
                  <w:rFonts w:ascii="Garamond" w:hAnsi="Garamond"/>
                  <w:b/>
                  <w:sz w:val="28"/>
                  <w:szCs w:val="28"/>
                </w:rPr>
                <w:t>https://palaceauctions.com/property/121-almondbury-bank-huddersfield-hd58ex/</w:t>
              </w:r>
            </w:hyperlink>
          </w:p>
          <w:p w14:paraId="3E3C5A96" w14:textId="77777777" w:rsidR="00B62F4D" w:rsidRPr="00123E1D" w:rsidRDefault="00B62F4D" w:rsidP="002E5EEB">
            <w:pPr>
              <w:rPr>
                <w:rFonts w:ascii="Garamond" w:hAnsi="Garamond"/>
                <w:b/>
                <w:sz w:val="28"/>
                <w:szCs w:val="28"/>
              </w:rPr>
            </w:pPr>
          </w:p>
          <w:p w14:paraId="7BC4840E" w14:textId="7A6C94F7" w:rsidR="002E5EEB" w:rsidRPr="00123E1D" w:rsidRDefault="002E5EEB" w:rsidP="002E5EEB">
            <w:pPr>
              <w:rPr>
                <w:rFonts w:ascii="Garamond" w:hAnsi="Garamond"/>
                <w:b/>
                <w:sz w:val="28"/>
                <w:szCs w:val="28"/>
              </w:rPr>
            </w:pPr>
          </w:p>
        </w:tc>
        <w:tc>
          <w:tcPr>
            <w:tcW w:w="0" w:type="auto"/>
          </w:tcPr>
          <w:p w14:paraId="3D0B020D" w14:textId="0F4AE498" w:rsidR="002E5EEB" w:rsidRPr="00F91B97" w:rsidRDefault="00F91B97" w:rsidP="002E5EEB">
            <w:pPr>
              <w:rPr>
                <w:rFonts w:ascii="Garamond" w:hAnsi="Garamond"/>
                <w:bCs/>
                <w:sz w:val="20"/>
                <w:szCs w:val="20"/>
              </w:rPr>
            </w:pPr>
            <w:r w:rsidRPr="00F91B97">
              <w:rPr>
                <w:rFonts w:ascii="Garamond" w:hAnsi="Garamond"/>
                <w:bCs/>
                <w:sz w:val="20"/>
                <w:szCs w:val="20"/>
              </w:rPr>
              <w:t xml:space="preserve">121 </w:t>
            </w:r>
            <w:r w:rsidRPr="00F91B97">
              <w:rPr>
                <w:rFonts w:ascii="Garamond" w:hAnsi="Garamond"/>
                <w:bCs/>
                <w:sz w:val="20"/>
                <w:szCs w:val="20"/>
              </w:rPr>
              <w:t>Almondsbury</w:t>
            </w:r>
            <w:r w:rsidRPr="00F91B97">
              <w:rPr>
                <w:rFonts w:ascii="Garamond" w:hAnsi="Garamond"/>
                <w:bCs/>
                <w:sz w:val="20"/>
                <w:szCs w:val="20"/>
              </w:rPr>
              <w:t xml:space="preserve"> Bank Huddersfield HD5 8EX</w:t>
            </w:r>
          </w:p>
        </w:tc>
        <w:tc>
          <w:tcPr>
            <w:tcW w:w="0" w:type="auto"/>
          </w:tcPr>
          <w:p w14:paraId="6A5A7507" w14:textId="4A222665" w:rsidR="002E5EEB" w:rsidRPr="00123E1D" w:rsidRDefault="002E5EEB" w:rsidP="002E5EEB">
            <w:pPr>
              <w:rPr>
                <w:rFonts w:ascii="Garamond" w:hAnsi="Garamond"/>
                <w:b/>
                <w:sz w:val="28"/>
                <w:szCs w:val="28"/>
              </w:rPr>
            </w:pPr>
            <w:r w:rsidRPr="00123E1D">
              <w:rPr>
                <w:rFonts w:ascii="Garamond" w:hAnsi="Garamond"/>
                <w:b/>
                <w:sz w:val="28"/>
                <w:szCs w:val="28"/>
              </w:rPr>
              <w:t>£</w:t>
            </w:r>
            <w:r w:rsidR="00F91B97">
              <w:rPr>
                <w:rFonts w:ascii="Garamond" w:hAnsi="Garamond"/>
                <w:b/>
                <w:sz w:val="28"/>
                <w:szCs w:val="28"/>
              </w:rPr>
              <w:t xml:space="preserve">120,000 Plus </w:t>
            </w:r>
          </w:p>
        </w:tc>
        <w:tc>
          <w:tcPr>
            <w:tcW w:w="0" w:type="auto"/>
          </w:tcPr>
          <w:p w14:paraId="2B487240" w14:textId="20A5A53B" w:rsidR="002E5EEB" w:rsidRPr="00123E1D" w:rsidRDefault="002E5EEB" w:rsidP="002E5EEB">
            <w:pPr>
              <w:rPr>
                <w:rFonts w:ascii="Garamond" w:hAnsi="Garamond"/>
                <w:b/>
                <w:sz w:val="28"/>
                <w:szCs w:val="28"/>
              </w:rPr>
            </w:pPr>
            <w:r w:rsidRPr="00123E1D">
              <w:rPr>
                <w:rFonts w:ascii="Garamond" w:hAnsi="Garamond"/>
                <w:b/>
                <w:sz w:val="28"/>
                <w:szCs w:val="28"/>
              </w:rPr>
              <w:t xml:space="preserve">Available </w:t>
            </w:r>
          </w:p>
        </w:tc>
      </w:tr>
      <w:tr w:rsidR="00B604C5" w:rsidRPr="00123E1D" w14:paraId="597EA1BE" w14:textId="77777777" w:rsidTr="00AE31BA">
        <w:tc>
          <w:tcPr>
            <w:tcW w:w="0" w:type="auto"/>
          </w:tcPr>
          <w:p w14:paraId="77402387" w14:textId="77777777" w:rsidR="00EF6077" w:rsidRDefault="00EF6077" w:rsidP="002E5EEB">
            <w:pPr>
              <w:rPr>
                <w:rFonts w:ascii="Garamond" w:hAnsi="Garamond"/>
                <w:b/>
                <w:sz w:val="28"/>
                <w:szCs w:val="28"/>
              </w:rPr>
            </w:pPr>
          </w:p>
          <w:p w14:paraId="7B73BFC5" w14:textId="77777777" w:rsidR="00EF6077" w:rsidRDefault="00EF6077" w:rsidP="002E5EEB">
            <w:pPr>
              <w:rPr>
                <w:rFonts w:ascii="Garamond" w:hAnsi="Garamond"/>
                <w:b/>
                <w:sz w:val="28"/>
                <w:szCs w:val="28"/>
              </w:rPr>
            </w:pPr>
          </w:p>
          <w:p w14:paraId="2CA61AA9" w14:textId="77777777" w:rsidR="00EF6077" w:rsidRDefault="00EF6077" w:rsidP="002E5EEB">
            <w:pPr>
              <w:rPr>
                <w:rFonts w:ascii="Garamond" w:hAnsi="Garamond"/>
                <w:b/>
                <w:sz w:val="28"/>
                <w:szCs w:val="28"/>
              </w:rPr>
            </w:pPr>
          </w:p>
          <w:p w14:paraId="48010CF7" w14:textId="2290EB78" w:rsidR="002E5EEB" w:rsidRPr="00123E1D" w:rsidRDefault="002E5EEB" w:rsidP="002E5EEB">
            <w:pPr>
              <w:rPr>
                <w:rFonts w:ascii="Garamond" w:hAnsi="Garamond"/>
                <w:b/>
                <w:sz w:val="28"/>
                <w:szCs w:val="28"/>
              </w:rPr>
            </w:pPr>
            <w:r w:rsidRPr="00123E1D">
              <w:rPr>
                <w:rFonts w:ascii="Garamond" w:hAnsi="Garamond"/>
                <w:b/>
                <w:sz w:val="28"/>
                <w:szCs w:val="28"/>
              </w:rPr>
              <w:lastRenderedPageBreak/>
              <w:t>1</w:t>
            </w:r>
            <w:r w:rsidR="00B62F4D">
              <w:rPr>
                <w:rFonts w:ascii="Garamond" w:hAnsi="Garamond"/>
                <w:b/>
                <w:sz w:val="28"/>
                <w:szCs w:val="28"/>
              </w:rPr>
              <w:t>2</w:t>
            </w:r>
          </w:p>
        </w:tc>
        <w:tc>
          <w:tcPr>
            <w:tcW w:w="0" w:type="auto"/>
          </w:tcPr>
          <w:p w14:paraId="343C60A4" w14:textId="77777777" w:rsidR="00EF6077" w:rsidRDefault="00EF6077" w:rsidP="002E5EEB">
            <w:pPr>
              <w:shd w:val="clear" w:color="auto" w:fill="FFFFFF"/>
              <w:spacing w:after="240" w:line="300" w:lineRule="atLeast"/>
              <w:outlineLvl w:val="2"/>
              <w:rPr>
                <w:rFonts w:ascii="Garamond" w:eastAsia="Times New Roman" w:hAnsi="Garamond" w:cs="Times New Roman"/>
                <w:sz w:val="28"/>
                <w:szCs w:val="28"/>
                <w:lang w:val="en-GB" w:eastAsia="en-GB"/>
              </w:rPr>
            </w:pPr>
          </w:p>
          <w:p w14:paraId="636FFCF3" w14:textId="7B59847B" w:rsidR="002E5EEB" w:rsidRPr="000E70A5" w:rsidRDefault="00B62F4D" w:rsidP="002E5EEB">
            <w:pPr>
              <w:shd w:val="clear" w:color="auto" w:fill="FFFFFF"/>
              <w:spacing w:after="240" w:line="300" w:lineRule="atLeast"/>
              <w:outlineLvl w:val="2"/>
              <w:rPr>
                <w:rFonts w:ascii="Garamond" w:eastAsia="Times New Roman" w:hAnsi="Garamond" w:cs="Times New Roman"/>
                <w:sz w:val="28"/>
                <w:szCs w:val="28"/>
                <w:lang w:val="en-GB" w:eastAsia="en-GB"/>
              </w:rPr>
            </w:pPr>
            <w:r>
              <w:rPr>
                <w:rFonts w:ascii="Garamond" w:eastAsia="Times New Roman" w:hAnsi="Garamond" w:cs="Times New Roman"/>
                <w:sz w:val="28"/>
                <w:szCs w:val="28"/>
                <w:lang w:val="en-GB" w:eastAsia="en-GB"/>
              </w:rPr>
              <w:lastRenderedPageBreak/>
              <w:t xml:space="preserve">County Durham Investment Property </w:t>
            </w:r>
          </w:p>
          <w:p w14:paraId="6B5B3DEA" w14:textId="77777777" w:rsidR="002E5EEB" w:rsidRPr="00123E1D" w:rsidRDefault="002E5EEB" w:rsidP="002E5EEB">
            <w:pPr>
              <w:rPr>
                <w:rFonts w:ascii="Garamond" w:hAnsi="Garamond"/>
                <w:b/>
                <w:sz w:val="28"/>
                <w:szCs w:val="28"/>
              </w:rPr>
            </w:pPr>
          </w:p>
        </w:tc>
        <w:tc>
          <w:tcPr>
            <w:tcW w:w="0" w:type="auto"/>
          </w:tcPr>
          <w:p w14:paraId="385F3F42" w14:textId="77777777" w:rsidR="00EF6077" w:rsidRDefault="00EF6077" w:rsidP="002E5EEB">
            <w:pPr>
              <w:rPr>
                <w:rFonts w:ascii="Garamond" w:hAnsi="Garamond"/>
                <w:b/>
                <w:sz w:val="28"/>
                <w:szCs w:val="28"/>
              </w:rPr>
            </w:pPr>
          </w:p>
          <w:p w14:paraId="63BD7227" w14:textId="77777777" w:rsidR="00EF6077" w:rsidRDefault="00EF6077" w:rsidP="002E5EEB">
            <w:pPr>
              <w:rPr>
                <w:rFonts w:ascii="Garamond" w:hAnsi="Garamond"/>
                <w:b/>
                <w:sz w:val="28"/>
                <w:szCs w:val="28"/>
              </w:rPr>
            </w:pPr>
          </w:p>
          <w:p w14:paraId="0D79A5F1" w14:textId="765DD122" w:rsidR="002E5EEB" w:rsidRDefault="00EF6077" w:rsidP="002E5EEB">
            <w:pPr>
              <w:rPr>
                <w:rFonts w:ascii="Garamond" w:hAnsi="Garamond"/>
                <w:b/>
                <w:sz w:val="28"/>
                <w:szCs w:val="28"/>
              </w:rPr>
            </w:pPr>
            <w:hyperlink r:id="rId19" w:history="1">
              <w:r w:rsidRPr="00A40F06">
                <w:rPr>
                  <w:rStyle w:val="Hyperlink"/>
                  <w:rFonts w:ascii="Garamond" w:hAnsi="Garamond"/>
                  <w:b/>
                  <w:sz w:val="28"/>
                  <w:szCs w:val="28"/>
                </w:rPr>
                <w:t>https://palaceauctions.com/property/128-seventh-street-horden-peterlee-county-durham-sr8-4jq/</w:t>
              </w:r>
            </w:hyperlink>
          </w:p>
          <w:p w14:paraId="26632036" w14:textId="63B5407F" w:rsidR="00B62F4D" w:rsidRPr="00123E1D" w:rsidRDefault="00B62F4D" w:rsidP="002E5EEB">
            <w:pPr>
              <w:rPr>
                <w:rFonts w:ascii="Garamond" w:hAnsi="Garamond"/>
                <w:b/>
                <w:sz w:val="28"/>
                <w:szCs w:val="28"/>
              </w:rPr>
            </w:pPr>
          </w:p>
        </w:tc>
        <w:tc>
          <w:tcPr>
            <w:tcW w:w="0" w:type="auto"/>
          </w:tcPr>
          <w:p w14:paraId="752EB835" w14:textId="77777777" w:rsidR="00EF6077" w:rsidRDefault="00EF6077" w:rsidP="00B62F4D">
            <w:pPr>
              <w:shd w:val="clear" w:color="auto" w:fill="FFFFFF"/>
              <w:rPr>
                <w:rFonts w:ascii="Garamond" w:eastAsia="Times New Roman" w:hAnsi="Garamond" w:cs="Times New Roman"/>
                <w:color w:val="000000"/>
                <w:sz w:val="20"/>
                <w:szCs w:val="20"/>
                <w:lang w:eastAsia="en-GB"/>
              </w:rPr>
            </w:pPr>
          </w:p>
          <w:p w14:paraId="5362B222" w14:textId="77777777" w:rsidR="00EF6077" w:rsidRDefault="00EF6077" w:rsidP="00B62F4D">
            <w:pPr>
              <w:shd w:val="clear" w:color="auto" w:fill="FFFFFF"/>
              <w:rPr>
                <w:rFonts w:ascii="Garamond" w:eastAsia="Times New Roman" w:hAnsi="Garamond" w:cs="Times New Roman"/>
                <w:color w:val="000000"/>
                <w:sz w:val="20"/>
                <w:szCs w:val="20"/>
                <w:lang w:eastAsia="en-GB"/>
              </w:rPr>
            </w:pPr>
          </w:p>
          <w:p w14:paraId="3D953F2C" w14:textId="77777777" w:rsidR="00EF6077" w:rsidRDefault="00EF6077" w:rsidP="00B62F4D">
            <w:pPr>
              <w:shd w:val="clear" w:color="auto" w:fill="FFFFFF"/>
              <w:rPr>
                <w:rFonts w:ascii="Garamond" w:eastAsia="Times New Roman" w:hAnsi="Garamond" w:cs="Times New Roman"/>
                <w:color w:val="000000"/>
                <w:sz w:val="20"/>
                <w:szCs w:val="20"/>
                <w:lang w:eastAsia="en-GB"/>
              </w:rPr>
            </w:pPr>
          </w:p>
          <w:p w14:paraId="43D7882A" w14:textId="0C589693" w:rsidR="002E5EEB" w:rsidRPr="00B62F4D" w:rsidRDefault="00B62F4D" w:rsidP="00B62F4D">
            <w:pPr>
              <w:shd w:val="clear" w:color="auto" w:fill="FFFFFF"/>
              <w:rPr>
                <w:rFonts w:ascii="Garamond" w:eastAsia="Times New Roman" w:hAnsi="Garamond" w:cs="Times New Roman"/>
                <w:color w:val="000000"/>
                <w:sz w:val="20"/>
                <w:szCs w:val="20"/>
                <w:lang w:val="en-GB" w:eastAsia="en-GB"/>
              </w:rPr>
            </w:pPr>
            <w:r w:rsidRPr="00B62F4D">
              <w:rPr>
                <w:rFonts w:ascii="Garamond" w:eastAsia="Times New Roman" w:hAnsi="Garamond" w:cs="Times New Roman"/>
                <w:color w:val="000000"/>
                <w:sz w:val="20"/>
                <w:szCs w:val="20"/>
                <w:lang w:val="en-GB" w:eastAsia="en-GB"/>
              </w:rPr>
              <w:lastRenderedPageBreak/>
              <w:t>128 Seventh Street Horden, Peterlee, County Durham SR8 4JQ</w:t>
            </w:r>
          </w:p>
        </w:tc>
        <w:tc>
          <w:tcPr>
            <w:tcW w:w="0" w:type="auto"/>
          </w:tcPr>
          <w:p w14:paraId="5EF61159" w14:textId="77777777" w:rsidR="00EF6077" w:rsidRDefault="00EF6077" w:rsidP="002E5EEB">
            <w:pPr>
              <w:rPr>
                <w:rFonts w:ascii="Garamond" w:hAnsi="Garamond"/>
                <w:b/>
                <w:sz w:val="28"/>
                <w:szCs w:val="28"/>
              </w:rPr>
            </w:pPr>
          </w:p>
          <w:p w14:paraId="4270F063" w14:textId="77777777" w:rsidR="00EF6077" w:rsidRDefault="00EF6077" w:rsidP="002E5EEB">
            <w:pPr>
              <w:rPr>
                <w:rFonts w:ascii="Garamond" w:hAnsi="Garamond"/>
                <w:b/>
                <w:sz w:val="28"/>
                <w:szCs w:val="28"/>
              </w:rPr>
            </w:pPr>
          </w:p>
          <w:p w14:paraId="3E8F9736" w14:textId="21047107" w:rsidR="002E5EEB" w:rsidRPr="00123E1D" w:rsidRDefault="00B62F4D" w:rsidP="002E5EEB">
            <w:pPr>
              <w:rPr>
                <w:rFonts w:ascii="Garamond" w:hAnsi="Garamond"/>
                <w:b/>
                <w:sz w:val="28"/>
                <w:szCs w:val="28"/>
              </w:rPr>
            </w:pPr>
            <w:r>
              <w:rPr>
                <w:rFonts w:ascii="Garamond" w:hAnsi="Garamond"/>
                <w:b/>
                <w:sz w:val="28"/>
                <w:szCs w:val="28"/>
              </w:rPr>
              <w:lastRenderedPageBreak/>
              <w:t xml:space="preserve">£29,000 Plus </w:t>
            </w:r>
          </w:p>
        </w:tc>
        <w:tc>
          <w:tcPr>
            <w:tcW w:w="0" w:type="auto"/>
          </w:tcPr>
          <w:p w14:paraId="29507332" w14:textId="77777777" w:rsidR="00EF6077" w:rsidRDefault="00EF6077" w:rsidP="002E5EEB">
            <w:pPr>
              <w:rPr>
                <w:rFonts w:ascii="Garamond" w:hAnsi="Garamond"/>
                <w:b/>
                <w:sz w:val="28"/>
                <w:szCs w:val="28"/>
              </w:rPr>
            </w:pPr>
          </w:p>
          <w:p w14:paraId="1495DFF4" w14:textId="77777777" w:rsidR="00EF6077" w:rsidRDefault="00EF6077" w:rsidP="002E5EEB">
            <w:pPr>
              <w:rPr>
                <w:rFonts w:ascii="Garamond" w:hAnsi="Garamond"/>
                <w:b/>
                <w:sz w:val="28"/>
                <w:szCs w:val="28"/>
              </w:rPr>
            </w:pPr>
          </w:p>
          <w:p w14:paraId="7BB76311" w14:textId="77777777" w:rsidR="00EF6077" w:rsidRDefault="00EF6077" w:rsidP="002E5EEB">
            <w:pPr>
              <w:rPr>
                <w:rFonts w:ascii="Garamond" w:hAnsi="Garamond"/>
                <w:b/>
                <w:sz w:val="28"/>
                <w:szCs w:val="28"/>
              </w:rPr>
            </w:pPr>
          </w:p>
          <w:p w14:paraId="25A8D84C" w14:textId="54BD42C5" w:rsidR="002E5EEB" w:rsidRPr="00123E1D" w:rsidRDefault="002E5EEB" w:rsidP="002E5EEB">
            <w:pPr>
              <w:rPr>
                <w:rFonts w:ascii="Garamond" w:hAnsi="Garamond"/>
                <w:b/>
                <w:sz w:val="28"/>
                <w:szCs w:val="28"/>
              </w:rPr>
            </w:pPr>
            <w:r w:rsidRPr="00123E1D">
              <w:rPr>
                <w:rFonts w:ascii="Garamond" w:hAnsi="Garamond"/>
                <w:b/>
                <w:sz w:val="28"/>
                <w:szCs w:val="28"/>
              </w:rPr>
              <w:lastRenderedPageBreak/>
              <w:t xml:space="preserve">Available </w:t>
            </w:r>
          </w:p>
        </w:tc>
      </w:tr>
      <w:tr w:rsidR="00B604C5" w:rsidRPr="00123E1D" w14:paraId="56053657" w14:textId="77777777" w:rsidTr="00AE31BA">
        <w:tc>
          <w:tcPr>
            <w:tcW w:w="0" w:type="auto"/>
          </w:tcPr>
          <w:p w14:paraId="6A0FD076" w14:textId="15643D80" w:rsidR="002E5EEB" w:rsidRPr="00123E1D" w:rsidRDefault="00B62F4D" w:rsidP="002E5EEB">
            <w:pPr>
              <w:rPr>
                <w:rFonts w:ascii="Garamond" w:hAnsi="Garamond"/>
                <w:b/>
                <w:sz w:val="28"/>
                <w:szCs w:val="28"/>
              </w:rPr>
            </w:pPr>
            <w:r>
              <w:rPr>
                <w:rFonts w:ascii="Garamond" w:hAnsi="Garamond"/>
                <w:b/>
                <w:sz w:val="28"/>
                <w:szCs w:val="28"/>
              </w:rPr>
              <w:t>13</w:t>
            </w:r>
          </w:p>
        </w:tc>
        <w:tc>
          <w:tcPr>
            <w:tcW w:w="0" w:type="auto"/>
          </w:tcPr>
          <w:p w14:paraId="118AEE24" w14:textId="1C429838" w:rsidR="002E5EEB" w:rsidRPr="00B62F4D" w:rsidRDefault="00B62F4D" w:rsidP="002E5EEB">
            <w:pPr>
              <w:rPr>
                <w:rFonts w:ascii="Garamond" w:hAnsi="Garamond"/>
                <w:sz w:val="20"/>
                <w:szCs w:val="20"/>
                <w:shd w:val="clear" w:color="auto" w:fill="FFFFFF"/>
              </w:rPr>
            </w:pPr>
            <w:r w:rsidRPr="00B62F4D">
              <w:rPr>
                <w:rFonts w:ascii="Garamond" w:hAnsi="Garamond"/>
                <w:sz w:val="20"/>
                <w:szCs w:val="20"/>
                <w:shd w:val="clear" w:color="auto" w:fill="FFFFFF"/>
              </w:rPr>
              <w:t xml:space="preserve">Mansfield, Let Investment property </w:t>
            </w:r>
          </w:p>
          <w:p w14:paraId="7BBD21EB" w14:textId="1DA1831F" w:rsidR="002E5EEB" w:rsidRPr="00123E1D" w:rsidRDefault="002E5EEB" w:rsidP="002E5EEB">
            <w:pPr>
              <w:rPr>
                <w:rFonts w:ascii="Garamond" w:hAnsi="Garamond"/>
                <w:b/>
                <w:sz w:val="28"/>
                <w:szCs w:val="28"/>
              </w:rPr>
            </w:pPr>
          </w:p>
        </w:tc>
        <w:tc>
          <w:tcPr>
            <w:tcW w:w="0" w:type="auto"/>
          </w:tcPr>
          <w:p w14:paraId="5A594A1F" w14:textId="24F233FA" w:rsidR="002E5EEB" w:rsidRDefault="00B62F4D" w:rsidP="002E5EEB">
            <w:pPr>
              <w:rPr>
                <w:rFonts w:ascii="Garamond" w:hAnsi="Garamond"/>
                <w:b/>
                <w:sz w:val="28"/>
                <w:szCs w:val="28"/>
              </w:rPr>
            </w:pPr>
            <w:hyperlink r:id="rId20" w:history="1">
              <w:r w:rsidRPr="00A40F06">
                <w:rPr>
                  <w:rStyle w:val="Hyperlink"/>
                  <w:rFonts w:ascii="Garamond" w:hAnsi="Garamond"/>
                  <w:b/>
                  <w:sz w:val="28"/>
                  <w:szCs w:val="28"/>
                </w:rPr>
                <w:t>https://palaceauctions.com/property/3-bedroom-terrace-in-mansfield-ng19/</w:t>
              </w:r>
            </w:hyperlink>
          </w:p>
          <w:p w14:paraId="02E8E45F" w14:textId="77777777" w:rsidR="00B62F4D" w:rsidRPr="00123E1D" w:rsidRDefault="00B62F4D" w:rsidP="002E5EEB">
            <w:pPr>
              <w:rPr>
                <w:rFonts w:ascii="Garamond" w:hAnsi="Garamond"/>
                <w:b/>
                <w:sz w:val="28"/>
                <w:szCs w:val="28"/>
              </w:rPr>
            </w:pPr>
          </w:p>
          <w:p w14:paraId="21CB3985" w14:textId="277CAD97" w:rsidR="002E5EEB" w:rsidRPr="00123E1D" w:rsidRDefault="002E5EEB" w:rsidP="002E5EEB">
            <w:pPr>
              <w:rPr>
                <w:rFonts w:ascii="Garamond" w:hAnsi="Garamond"/>
                <w:b/>
                <w:sz w:val="28"/>
                <w:szCs w:val="28"/>
              </w:rPr>
            </w:pPr>
          </w:p>
        </w:tc>
        <w:tc>
          <w:tcPr>
            <w:tcW w:w="0" w:type="auto"/>
          </w:tcPr>
          <w:p w14:paraId="55E4E371" w14:textId="2C0E2B30" w:rsidR="002E5EEB" w:rsidRPr="00B62F4D" w:rsidRDefault="00B62F4D" w:rsidP="002E5EEB">
            <w:pPr>
              <w:rPr>
                <w:rFonts w:ascii="Garamond" w:hAnsi="Garamond"/>
                <w:bCs/>
                <w:sz w:val="20"/>
                <w:szCs w:val="20"/>
              </w:rPr>
            </w:pPr>
            <w:r w:rsidRPr="00B62F4D">
              <w:rPr>
                <w:rFonts w:ascii="Garamond" w:hAnsi="Garamond"/>
                <w:bCs/>
                <w:sz w:val="20"/>
                <w:szCs w:val="20"/>
              </w:rPr>
              <w:t>35 Sadler Street, Newton Town, Mansfield, NG19 6AJ</w:t>
            </w:r>
          </w:p>
          <w:p w14:paraId="0C6A749E" w14:textId="30AB707B" w:rsidR="002E5EEB" w:rsidRPr="00123E1D" w:rsidRDefault="002E5EEB" w:rsidP="002E5EEB">
            <w:pPr>
              <w:rPr>
                <w:rFonts w:ascii="Garamond" w:hAnsi="Garamond"/>
                <w:b/>
              </w:rPr>
            </w:pPr>
          </w:p>
        </w:tc>
        <w:tc>
          <w:tcPr>
            <w:tcW w:w="0" w:type="auto"/>
          </w:tcPr>
          <w:p w14:paraId="105C0C75" w14:textId="3BB5E9F6" w:rsidR="002E5EEB" w:rsidRDefault="00B62F4D" w:rsidP="002E5EEB">
            <w:pPr>
              <w:rPr>
                <w:rFonts w:ascii="Garamond" w:hAnsi="Garamond"/>
                <w:b/>
                <w:sz w:val="28"/>
                <w:szCs w:val="28"/>
              </w:rPr>
            </w:pPr>
            <w:r>
              <w:rPr>
                <w:rFonts w:ascii="Garamond" w:hAnsi="Garamond"/>
                <w:b/>
                <w:sz w:val="28"/>
                <w:szCs w:val="28"/>
              </w:rPr>
              <w:t>£80,000</w:t>
            </w:r>
          </w:p>
          <w:p w14:paraId="6B0887F2" w14:textId="18AE26C6" w:rsidR="002E5EEB" w:rsidRPr="00123E1D" w:rsidRDefault="002E5EEB" w:rsidP="002E5EEB">
            <w:pPr>
              <w:rPr>
                <w:rFonts w:ascii="Garamond" w:hAnsi="Garamond"/>
                <w:b/>
                <w:sz w:val="28"/>
                <w:szCs w:val="28"/>
              </w:rPr>
            </w:pPr>
          </w:p>
        </w:tc>
        <w:tc>
          <w:tcPr>
            <w:tcW w:w="0" w:type="auto"/>
          </w:tcPr>
          <w:p w14:paraId="415431BF" w14:textId="0EF4B160" w:rsidR="002E5EEB" w:rsidRPr="00123E1D" w:rsidRDefault="002E5EEB" w:rsidP="002E5EEB">
            <w:pPr>
              <w:rPr>
                <w:rFonts w:ascii="Garamond" w:hAnsi="Garamond"/>
                <w:b/>
                <w:sz w:val="28"/>
                <w:szCs w:val="28"/>
              </w:rPr>
            </w:pPr>
            <w:r w:rsidRPr="00123E1D">
              <w:rPr>
                <w:rFonts w:ascii="Garamond" w:hAnsi="Garamond"/>
                <w:b/>
                <w:sz w:val="28"/>
                <w:szCs w:val="28"/>
              </w:rPr>
              <w:t xml:space="preserve">Available </w:t>
            </w:r>
          </w:p>
        </w:tc>
      </w:tr>
      <w:tr w:rsidR="00B604C5" w:rsidRPr="00123E1D" w14:paraId="4A821AC3" w14:textId="77777777" w:rsidTr="00AE31BA">
        <w:tc>
          <w:tcPr>
            <w:tcW w:w="0" w:type="auto"/>
          </w:tcPr>
          <w:p w14:paraId="21028C29" w14:textId="3CF4E026" w:rsidR="002E5EEB" w:rsidRPr="00123E1D" w:rsidRDefault="002E5EEB" w:rsidP="002E5EEB">
            <w:pPr>
              <w:rPr>
                <w:rFonts w:ascii="Garamond" w:hAnsi="Garamond"/>
                <w:b/>
                <w:sz w:val="28"/>
                <w:szCs w:val="28"/>
              </w:rPr>
            </w:pPr>
            <w:r w:rsidRPr="00123E1D">
              <w:rPr>
                <w:rFonts w:ascii="Garamond" w:hAnsi="Garamond"/>
                <w:b/>
                <w:sz w:val="28"/>
                <w:szCs w:val="28"/>
              </w:rPr>
              <w:t>1</w:t>
            </w:r>
            <w:r w:rsidR="00B62F4D">
              <w:rPr>
                <w:rFonts w:ascii="Garamond" w:hAnsi="Garamond"/>
                <w:b/>
                <w:sz w:val="28"/>
                <w:szCs w:val="28"/>
              </w:rPr>
              <w:t>4</w:t>
            </w:r>
          </w:p>
        </w:tc>
        <w:tc>
          <w:tcPr>
            <w:tcW w:w="0" w:type="auto"/>
          </w:tcPr>
          <w:p w14:paraId="79C7D197" w14:textId="77056C2A" w:rsidR="002E5EEB" w:rsidRPr="00625D57" w:rsidRDefault="00B62F4D" w:rsidP="002E5EEB">
            <w:pPr>
              <w:rPr>
                <w:rFonts w:ascii="Garamond" w:hAnsi="Garamond"/>
                <w:bCs/>
                <w:sz w:val="20"/>
                <w:szCs w:val="20"/>
              </w:rPr>
            </w:pPr>
            <w:r w:rsidRPr="00625D57">
              <w:rPr>
                <w:rFonts w:ascii="Garamond" w:hAnsi="Garamond"/>
                <w:bCs/>
                <w:sz w:val="20"/>
                <w:szCs w:val="20"/>
              </w:rPr>
              <w:t xml:space="preserve">Vacant Investment apartment Manchester City </w:t>
            </w:r>
          </w:p>
        </w:tc>
        <w:tc>
          <w:tcPr>
            <w:tcW w:w="0" w:type="auto"/>
          </w:tcPr>
          <w:p w14:paraId="7767F203" w14:textId="1CD46B84" w:rsidR="00C4516F" w:rsidRDefault="00625D57" w:rsidP="002E5EEB">
            <w:pPr>
              <w:rPr>
                <w:rFonts w:ascii="Garamond" w:hAnsi="Garamond"/>
                <w:b/>
                <w:sz w:val="28"/>
                <w:szCs w:val="28"/>
              </w:rPr>
            </w:pPr>
            <w:hyperlink r:id="rId21" w:history="1">
              <w:r w:rsidRPr="00A40F06">
                <w:rPr>
                  <w:rStyle w:val="Hyperlink"/>
                  <w:rFonts w:ascii="Garamond" w:hAnsi="Garamond"/>
                  <w:b/>
                  <w:sz w:val="28"/>
                  <w:szCs w:val="28"/>
                </w:rPr>
                <w:t>https://palaceauctions.com/property/apartment-68-vantage-quay-5-brewer-street-manchester-m1-2er/</w:t>
              </w:r>
            </w:hyperlink>
          </w:p>
          <w:p w14:paraId="01C07FC0" w14:textId="4FC942E5" w:rsidR="00C4516F" w:rsidRPr="00123E1D" w:rsidRDefault="00C4516F" w:rsidP="002E5EEB">
            <w:pPr>
              <w:rPr>
                <w:rFonts w:ascii="Garamond" w:hAnsi="Garamond"/>
                <w:b/>
                <w:sz w:val="28"/>
                <w:szCs w:val="28"/>
              </w:rPr>
            </w:pPr>
          </w:p>
        </w:tc>
        <w:tc>
          <w:tcPr>
            <w:tcW w:w="0" w:type="auto"/>
          </w:tcPr>
          <w:p w14:paraId="50F19FD2" w14:textId="30A4623E" w:rsidR="00C4516F" w:rsidRPr="00C4516F" w:rsidRDefault="00C4516F" w:rsidP="002E5EEB">
            <w:pPr>
              <w:rPr>
                <w:rFonts w:ascii="Garamond" w:hAnsi="Garamond"/>
                <w:bCs/>
                <w:sz w:val="20"/>
                <w:szCs w:val="20"/>
              </w:rPr>
            </w:pPr>
            <w:r w:rsidRPr="00C4516F">
              <w:rPr>
                <w:rFonts w:ascii="Garamond" w:hAnsi="Garamond"/>
                <w:bCs/>
                <w:sz w:val="20"/>
                <w:szCs w:val="20"/>
              </w:rPr>
              <w:t>68 VANTAGE QUAY 5, BREWER STREET, MANCHESTER, M1</w:t>
            </w:r>
            <w:r>
              <w:rPr>
                <w:rFonts w:ascii="Garamond" w:hAnsi="Garamond"/>
                <w:bCs/>
                <w:sz w:val="20"/>
                <w:szCs w:val="20"/>
              </w:rPr>
              <w:t xml:space="preserve"> 2ER</w:t>
            </w:r>
          </w:p>
        </w:tc>
        <w:tc>
          <w:tcPr>
            <w:tcW w:w="0" w:type="auto"/>
          </w:tcPr>
          <w:p w14:paraId="7E23270E" w14:textId="77777777" w:rsidR="00C4516F" w:rsidRDefault="00C4516F" w:rsidP="002E5EEB">
            <w:pPr>
              <w:rPr>
                <w:rFonts w:ascii="Garamond" w:hAnsi="Garamond"/>
                <w:b/>
                <w:sz w:val="28"/>
                <w:szCs w:val="28"/>
              </w:rPr>
            </w:pPr>
          </w:p>
          <w:p w14:paraId="431C0327" w14:textId="77777777" w:rsidR="00C4516F" w:rsidRDefault="00C4516F" w:rsidP="002E5EEB">
            <w:pPr>
              <w:rPr>
                <w:rFonts w:ascii="Garamond" w:hAnsi="Garamond"/>
                <w:b/>
                <w:sz w:val="28"/>
                <w:szCs w:val="28"/>
              </w:rPr>
            </w:pPr>
          </w:p>
          <w:p w14:paraId="608D2889" w14:textId="259E4078" w:rsidR="002E5EEB" w:rsidRPr="00123E1D" w:rsidRDefault="00C4516F" w:rsidP="002E5EEB">
            <w:pPr>
              <w:rPr>
                <w:rFonts w:ascii="Garamond" w:hAnsi="Garamond"/>
                <w:b/>
                <w:sz w:val="28"/>
                <w:szCs w:val="28"/>
              </w:rPr>
            </w:pPr>
            <w:r>
              <w:rPr>
                <w:rFonts w:ascii="Garamond" w:hAnsi="Garamond"/>
                <w:b/>
                <w:sz w:val="28"/>
                <w:szCs w:val="28"/>
              </w:rPr>
              <w:t>£200,000</w:t>
            </w:r>
          </w:p>
        </w:tc>
        <w:tc>
          <w:tcPr>
            <w:tcW w:w="0" w:type="auto"/>
          </w:tcPr>
          <w:p w14:paraId="76F06C8B" w14:textId="77777777" w:rsidR="00C4516F" w:rsidRDefault="00C4516F" w:rsidP="002E5EEB">
            <w:pPr>
              <w:rPr>
                <w:rFonts w:ascii="Garamond" w:hAnsi="Garamond"/>
                <w:b/>
                <w:sz w:val="28"/>
                <w:szCs w:val="28"/>
              </w:rPr>
            </w:pPr>
          </w:p>
          <w:p w14:paraId="70AA08F2" w14:textId="77777777" w:rsidR="00C4516F" w:rsidRDefault="00C4516F" w:rsidP="002E5EEB">
            <w:pPr>
              <w:rPr>
                <w:rFonts w:ascii="Garamond" w:hAnsi="Garamond"/>
                <w:b/>
                <w:sz w:val="28"/>
                <w:szCs w:val="28"/>
              </w:rPr>
            </w:pPr>
          </w:p>
          <w:p w14:paraId="2258FA2B" w14:textId="00810504" w:rsidR="002E5EEB" w:rsidRPr="00123E1D" w:rsidRDefault="00C4516F" w:rsidP="002E5EEB">
            <w:pPr>
              <w:rPr>
                <w:rFonts w:ascii="Garamond" w:hAnsi="Garamond"/>
                <w:b/>
                <w:sz w:val="28"/>
                <w:szCs w:val="28"/>
              </w:rPr>
            </w:pPr>
            <w:r w:rsidRPr="00C4516F">
              <w:rPr>
                <w:rFonts w:ascii="Garamond" w:hAnsi="Garamond"/>
                <w:b/>
                <w:sz w:val="28"/>
                <w:szCs w:val="28"/>
              </w:rPr>
              <w:t>Available</w:t>
            </w:r>
          </w:p>
        </w:tc>
      </w:tr>
      <w:tr w:rsidR="00B604C5" w:rsidRPr="00123E1D" w14:paraId="37208839" w14:textId="77777777" w:rsidTr="00AE31BA">
        <w:tc>
          <w:tcPr>
            <w:tcW w:w="0" w:type="auto"/>
          </w:tcPr>
          <w:p w14:paraId="7C498E31" w14:textId="6C6B755E" w:rsidR="002E5EEB" w:rsidRPr="00123E1D" w:rsidRDefault="00C4516F" w:rsidP="002E5EEB">
            <w:pPr>
              <w:rPr>
                <w:rFonts w:ascii="Garamond" w:hAnsi="Garamond"/>
                <w:b/>
                <w:sz w:val="28"/>
                <w:szCs w:val="28"/>
              </w:rPr>
            </w:pPr>
            <w:r>
              <w:rPr>
                <w:rFonts w:ascii="Garamond" w:hAnsi="Garamond"/>
                <w:b/>
                <w:sz w:val="28"/>
                <w:szCs w:val="28"/>
              </w:rPr>
              <w:t>15</w:t>
            </w:r>
          </w:p>
        </w:tc>
        <w:tc>
          <w:tcPr>
            <w:tcW w:w="0" w:type="auto"/>
          </w:tcPr>
          <w:p w14:paraId="2CE0E876" w14:textId="3550E71E" w:rsidR="002E5EEB" w:rsidRPr="00625D57" w:rsidRDefault="007F70E5" w:rsidP="002E5EEB">
            <w:pPr>
              <w:rPr>
                <w:rFonts w:ascii="Garamond" w:hAnsi="Garamond"/>
                <w:sz w:val="20"/>
                <w:szCs w:val="20"/>
              </w:rPr>
            </w:pPr>
            <w:r w:rsidRPr="00625D57">
              <w:rPr>
                <w:rFonts w:ascii="Garamond" w:hAnsi="Garamond"/>
                <w:sz w:val="20"/>
                <w:szCs w:val="20"/>
                <w:shd w:val="clear" w:color="auto" w:fill="FFFFFF"/>
              </w:rPr>
              <w:t xml:space="preserve">Development </w:t>
            </w:r>
            <w:r w:rsidRPr="00625D57">
              <w:rPr>
                <w:rFonts w:ascii="Garamond" w:hAnsi="Garamond"/>
                <w:sz w:val="20"/>
                <w:szCs w:val="20"/>
                <w:shd w:val="clear" w:color="auto" w:fill="FFFFFF"/>
              </w:rPr>
              <w:t>Land adjacent to new development at Alexander Road Dunoon</w:t>
            </w:r>
          </w:p>
        </w:tc>
        <w:tc>
          <w:tcPr>
            <w:tcW w:w="0" w:type="auto"/>
          </w:tcPr>
          <w:p w14:paraId="117ECCEB" w14:textId="78AD51D5" w:rsidR="002E5EEB" w:rsidRDefault="00625D57" w:rsidP="002E5EEB">
            <w:pPr>
              <w:rPr>
                <w:rFonts w:ascii="Garamond" w:hAnsi="Garamond"/>
                <w:b/>
                <w:sz w:val="28"/>
                <w:szCs w:val="28"/>
              </w:rPr>
            </w:pPr>
            <w:hyperlink r:id="rId22" w:history="1">
              <w:r w:rsidRPr="00A40F06">
                <w:rPr>
                  <w:rStyle w:val="Hyperlink"/>
                  <w:rFonts w:ascii="Garamond" w:hAnsi="Garamond"/>
                  <w:b/>
                  <w:sz w:val="28"/>
                  <w:szCs w:val="28"/>
                </w:rPr>
                <w:t>https://auctions.worldofauctions.co.uk/live/bidder/3811b6fc-2b04-4d64-8b29-d6a6567887de/06c107fd-6de8-457e-8f5c-6141109b2e92</w:t>
              </w:r>
            </w:hyperlink>
          </w:p>
          <w:p w14:paraId="4B42B7AE" w14:textId="398FBE2D" w:rsidR="007F70E5" w:rsidRPr="00123E1D" w:rsidRDefault="00625D57" w:rsidP="002E5EEB">
            <w:pPr>
              <w:rPr>
                <w:rFonts w:ascii="Garamond" w:hAnsi="Garamond"/>
                <w:b/>
                <w:sz w:val="28"/>
                <w:szCs w:val="28"/>
              </w:rPr>
            </w:pPr>
            <w:r>
              <w:rPr>
                <w:rFonts w:ascii="Garamond" w:hAnsi="Garamond"/>
                <w:b/>
                <w:sz w:val="28"/>
                <w:szCs w:val="28"/>
              </w:rPr>
              <w:t xml:space="preserve">This lot is Lot 4 (as identified on the plan)is 4.624 Acres (STMS) </w:t>
            </w:r>
          </w:p>
        </w:tc>
        <w:tc>
          <w:tcPr>
            <w:tcW w:w="0" w:type="auto"/>
          </w:tcPr>
          <w:p w14:paraId="449E5D22" w14:textId="38FA71B1" w:rsidR="002E5EEB" w:rsidRPr="00625D57" w:rsidRDefault="007F70E5" w:rsidP="002E5EEB">
            <w:pPr>
              <w:shd w:val="clear" w:color="auto" w:fill="FFFFFF"/>
              <w:rPr>
                <w:rFonts w:ascii="Garamond" w:eastAsia="Times New Roman" w:hAnsi="Garamond" w:cs="Times New Roman"/>
                <w:color w:val="000000"/>
                <w:lang w:val="en-GB" w:eastAsia="en-GB"/>
              </w:rPr>
            </w:pPr>
            <w:r w:rsidRPr="00625D57">
              <w:rPr>
                <w:rFonts w:ascii="Garamond" w:eastAsia="Times New Roman" w:hAnsi="Garamond" w:cs="Times New Roman"/>
                <w:color w:val="000000"/>
                <w:lang w:val="en-GB" w:eastAsia="en-GB"/>
              </w:rPr>
              <w:t xml:space="preserve">Land adjacent to alexander road Dunoon </w:t>
            </w:r>
          </w:p>
          <w:p w14:paraId="472C27FE" w14:textId="13486F6B" w:rsidR="002E5EEB" w:rsidRPr="00673ACD" w:rsidRDefault="00673ACD" w:rsidP="002E5EEB">
            <w:pPr>
              <w:shd w:val="clear" w:color="auto" w:fill="FFFFFF"/>
              <w:rPr>
                <w:rFonts w:ascii="Garamond" w:eastAsia="Times New Roman" w:hAnsi="Garamond" w:cs="Times New Roman"/>
                <w:color w:val="000000"/>
                <w:lang w:val="en-GB" w:eastAsia="en-GB"/>
              </w:rPr>
            </w:pPr>
            <w:r w:rsidRPr="00673ACD">
              <w:rPr>
                <w:rFonts w:ascii="Garamond" w:eastAsia="Times New Roman" w:hAnsi="Garamond" w:cs="Times New Roman"/>
                <w:color w:val="000000"/>
                <w:lang w:val="en-GB" w:eastAsia="en-GB"/>
              </w:rPr>
              <w:t>PA23 7BB</w:t>
            </w:r>
          </w:p>
          <w:p w14:paraId="598D6C9F" w14:textId="77777777" w:rsidR="002E5EEB" w:rsidRPr="00123E1D" w:rsidRDefault="002E5EEB" w:rsidP="007F70E5">
            <w:pPr>
              <w:shd w:val="clear" w:color="auto" w:fill="FFFFFF"/>
              <w:rPr>
                <w:rFonts w:ascii="Garamond" w:hAnsi="Garamond"/>
                <w:b/>
              </w:rPr>
            </w:pPr>
          </w:p>
        </w:tc>
        <w:tc>
          <w:tcPr>
            <w:tcW w:w="0" w:type="auto"/>
          </w:tcPr>
          <w:p w14:paraId="218CE482" w14:textId="32902BB7" w:rsidR="002E5EEB" w:rsidRPr="00123E1D" w:rsidRDefault="002E5EEB" w:rsidP="002E5EEB">
            <w:pPr>
              <w:rPr>
                <w:rFonts w:ascii="Garamond" w:hAnsi="Garamond"/>
                <w:b/>
                <w:sz w:val="28"/>
                <w:szCs w:val="28"/>
              </w:rPr>
            </w:pPr>
            <w:r w:rsidRPr="00123E1D">
              <w:rPr>
                <w:rFonts w:ascii="Garamond" w:hAnsi="Garamond"/>
                <w:b/>
                <w:sz w:val="28"/>
                <w:szCs w:val="28"/>
              </w:rPr>
              <w:t>£</w:t>
            </w:r>
            <w:r w:rsidR="007F70E5">
              <w:rPr>
                <w:rFonts w:ascii="Garamond" w:hAnsi="Garamond"/>
                <w:b/>
                <w:sz w:val="28"/>
                <w:szCs w:val="28"/>
              </w:rPr>
              <w:t>15</w:t>
            </w:r>
            <w:r w:rsidRPr="00123E1D">
              <w:rPr>
                <w:rFonts w:ascii="Garamond" w:hAnsi="Garamond"/>
                <w:b/>
                <w:sz w:val="28"/>
                <w:szCs w:val="28"/>
              </w:rPr>
              <w:t>,000</w:t>
            </w:r>
          </w:p>
        </w:tc>
        <w:tc>
          <w:tcPr>
            <w:tcW w:w="0" w:type="auto"/>
          </w:tcPr>
          <w:p w14:paraId="3527136A" w14:textId="05AA3C8F" w:rsidR="002E5EEB" w:rsidRPr="00123E1D" w:rsidRDefault="002E5EEB" w:rsidP="002E5EEB">
            <w:pPr>
              <w:rPr>
                <w:rFonts w:ascii="Garamond" w:hAnsi="Garamond"/>
                <w:b/>
                <w:sz w:val="28"/>
                <w:szCs w:val="28"/>
              </w:rPr>
            </w:pPr>
            <w:r w:rsidRPr="00123E1D">
              <w:rPr>
                <w:rFonts w:ascii="Garamond" w:hAnsi="Garamond"/>
                <w:b/>
                <w:sz w:val="28"/>
                <w:szCs w:val="28"/>
              </w:rPr>
              <w:t xml:space="preserve">Available </w:t>
            </w:r>
          </w:p>
        </w:tc>
      </w:tr>
      <w:tr w:rsidR="00B604C5" w:rsidRPr="00123E1D" w14:paraId="41FC5BEA" w14:textId="77777777" w:rsidTr="00AE31BA">
        <w:tc>
          <w:tcPr>
            <w:tcW w:w="0" w:type="auto"/>
          </w:tcPr>
          <w:p w14:paraId="7616CDD1" w14:textId="5601EEB8" w:rsidR="002E5EEB" w:rsidRPr="00123E1D" w:rsidRDefault="007F70E5" w:rsidP="002E5EEB">
            <w:pPr>
              <w:rPr>
                <w:rFonts w:ascii="Garamond" w:hAnsi="Garamond"/>
                <w:b/>
                <w:sz w:val="28"/>
                <w:szCs w:val="28"/>
              </w:rPr>
            </w:pPr>
            <w:r>
              <w:rPr>
                <w:rFonts w:ascii="Garamond" w:hAnsi="Garamond"/>
                <w:b/>
                <w:sz w:val="28"/>
                <w:szCs w:val="28"/>
              </w:rPr>
              <w:t>16</w:t>
            </w:r>
            <w:r w:rsidR="002E5EEB" w:rsidRPr="00123E1D">
              <w:rPr>
                <w:rFonts w:ascii="Garamond" w:hAnsi="Garamond"/>
                <w:b/>
                <w:sz w:val="28"/>
                <w:szCs w:val="28"/>
              </w:rPr>
              <w:t xml:space="preserve"> </w:t>
            </w:r>
          </w:p>
        </w:tc>
        <w:tc>
          <w:tcPr>
            <w:tcW w:w="0" w:type="auto"/>
          </w:tcPr>
          <w:p w14:paraId="63E2C655" w14:textId="7BB17345" w:rsidR="002E5EEB" w:rsidRPr="00625D57" w:rsidRDefault="00625D57" w:rsidP="002E5EEB">
            <w:pPr>
              <w:rPr>
                <w:rFonts w:ascii="Garamond" w:hAnsi="Garamond"/>
                <w:bCs/>
                <w:sz w:val="20"/>
                <w:szCs w:val="20"/>
              </w:rPr>
            </w:pPr>
            <w:r w:rsidRPr="00625D57">
              <w:rPr>
                <w:rFonts w:ascii="Garamond" w:hAnsi="Garamond"/>
                <w:bCs/>
                <w:sz w:val="20"/>
                <w:szCs w:val="20"/>
              </w:rPr>
              <w:t>Development Land adjacent to new development at Alexander Road Dunoon</w:t>
            </w:r>
          </w:p>
        </w:tc>
        <w:tc>
          <w:tcPr>
            <w:tcW w:w="0" w:type="auto"/>
          </w:tcPr>
          <w:p w14:paraId="71C29EBC" w14:textId="32972A06" w:rsidR="002E5EEB" w:rsidRDefault="00625D57" w:rsidP="002E5EEB">
            <w:pPr>
              <w:rPr>
                <w:rFonts w:ascii="Garamond" w:hAnsi="Garamond"/>
                <w:b/>
                <w:sz w:val="28"/>
                <w:szCs w:val="28"/>
              </w:rPr>
            </w:pPr>
            <w:hyperlink r:id="rId23" w:history="1">
              <w:r w:rsidRPr="00A40F06">
                <w:rPr>
                  <w:rStyle w:val="Hyperlink"/>
                  <w:rFonts w:ascii="Garamond" w:hAnsi="Garamond"/>
                  <w:b/>
                  <w:sz w:val="28"/>
                  <w:szCs w:val="28"/>
                </w:rPr>
                <w:t>https://auctions.worldofauctions.co.uk/live/bidder/3811b6fc-2b04-4d64-8b29-d6a6567887de/19238447-a2cf-4146-bd97-a80e5043b4db</w:t>
              </w:r>
            </w:hyperlink>
          </w:p>
          <w:p w14:paraId="0DDF8B04" w14:textId="7AF25149" w:rsidR="00625D57" w:rsidRPr="00123E1D" w:rsidRDefault="00625D57" w:rsidP="002E5EEB">
            <w:pPr>
              <w:rPr>
                <w:rFonts w:ascii="Garamond" w:hAnsi="Garamond"/>
                <w:b/>
                <w:sz w:val="28"/>
                <w:szCs w:val="28"/>
              </w:rPr>
            </w:pPr>
            <w:r w:rsidRPr="00625D57">
              <w:rPr>
                <w:rFonts w:ascii="Garamond" w:hAnsi="Garamond"/>
                <w:b/>
                <w:sz w:val="28"/>
                <w:szCs w:val="28"/>
              </w:rPr>
              <w:t xml:space="preserve">This lot is Lot </w:t>
            </w:r>
            <w:r>
              <w:rPr>
                <w:rFonts w:ascii="Garamond" w:hAnsi="Garamond"/>
                <w:b/>
                <w:sz w:val="28"/>
                <w:szCs w:val="28"/>
              </w:rPr>
              <w:t xml:space="preserve">5 </w:t>
            </w:r>
            <w:r w:rsidRPr="00625D57">
              <w:rPr>
                <w:rFonts w:ascii="Garamond" w:hAnsi="Garamond"/>
                <w:b/>
                <w:sz w:val="28"/>
                <w:szCs w:val="28"/>
              </w:rPr>
              <w:t>(as identified on the plan)is 4.</w:t>
            </w:r>
            <w:r>
              <w:rPr>
                <w:rFonts w:ascii="Garamond" w:hAnsi="Garamond"/>
                <w:b/>
                <w:sz w:val="28"/>
                <w:szCs w:val="28"/>
              </w:rPr>
              <w:t>591</w:t>
            </w:r>
            <w:r w:rsidRPr="00625D57">
              <w:rPr>
                <w:rFonts w:ascii="Garamond" w:hAnsi="Garamond"/>
                <w:b/>
                <w:sz w:val="28"/>
                <w:szCs w:val="28"/>
              </w:rPr>
              <w:t xml:space="preserve"> Acres (STMS)</w:t>
            </w:r>
          </w:p>
        </w:tc>
        <w:tc>
          <w:tcPr>
            <w:tcW w:w="0" w:type="auto"/>
          </w:tcPr>
          <w:p w14:paraId="53E4CDA7" w14:textId="63DEE1F6" w:rsidR="002E5EEB" w:rsidRPr="00673ACD" w:rsidRDefault="00625D57" w:rsidP="002E5EEB">
            <w:pPr>
              <w:rPr>
                <w:rFonts w:ascii="Garamond" w:hAnsi="Garamond"/>
                <w:bCs/>
                <w:sz w:val="20"/>
                <w:szCs w:val="20"/>
              </w:rPr>
            </w:pPr>
            <w:r w:rsidRPr="00673ACD">
              <w:rPr>
                <w:rFonts w:ascii="Garamond" w:hAnsi="Garamond"/>
                <w:bCs/>
                <w:sz w:val="20"/>
                <w:szCs w:val="20"/>
              </w:rPr>
              <w:t>Land adjacent to alexander road Dunoon</w:t>
            </w:r>
            <w:r w:rsidR="00673ACD" w:rsidRPr="00673ACD">
              <w:rPr>
                <w:rFonts w:ascii="Garamond" w:hAnsi="Garamond"/>
                <w:bCs/>
                <w:sz w:val="20"/>
                <w:szCs w:val="20"/>
              </w:rPr>
              <w:t xml:space="preserve"> PA23 7BB</w:t>
            </w:r>
          </w:p>
        </w:tc>
        <w:tc>
          <w:tcPr>
            <w:tcW w:w="0" w:type="auto"/>
          </w:tcPr>
          <w:p w14:paraId="0BB25829" w14:textId="17A97EC8" w:rsidR="002E5EEB" w:rsidRPr="00123E1D" w:rsidRDefault="00625D57" w:rsidP="002E5EEB">
            <w:pPr>
              <w:rPr>
                <w:rFonts w:ascii="Garamond" w:hAnsi="Garamond"/>
                <w:b/>
                <w:sz w:val="28"/>
                <w:szCs w:val="28"/>
              </w:rPr>
            </w:pPr>
            <w:r>
              <w:rPr>
                <w:rFonts w:ascii="Garamond" w:hAnsi="Garamond"/>
                <w:b/>
                <w:sz w:val="28"/>
                <w:szCs w:val="28"/>
              </w:rPr>
              <w:t>£15,000</w:t>
            </w:r>
          </w:p>
        </w:tc>
        <w:tc>
          <w:tcPr>
            <w:tcW w:w="0" w:type="auto"/>
          </w:tcPr>
          <w:p w14:paraId="53ECE43A" w14:textId="494B0C86" w:rsidR="002E5EEB" w:rsidRPr="00123E1D" w:rsidRDefault="00673ACD" w:rsidP="002E5EEB">
            <w:pPr>
              <w:rPr>
                <w:rFonts w:ascii="Garamond" w:hAnsi="Garamond"/>
                <w:b/>
                <w:sz w:val="28"/>
                <w:szCs w:val="28"/>
              </w:rPr>
            </w:pPr>
            <w:r>
              <w:rPr>
                <w:rFonts w:ascii="Garamond" w:hAnsi="Garamond"/>
                <w:b/>
                <w:sz w:val="28"/>
                <w:szCs w:val="28"/>
              </w:rPr>
              <w:t xml:space="preserve">Available </w:t>
            </w:r>
          </w:p>
        </w:tc>
      </w:tr>
      <w:tr w:rsidR="00B604C5" w:rsidRPr="00123E1D" w14:paraId="1E41427D" w14:textId="77777777" w:rsidTr="00AE31BA">
        <w:tc>
          <w:tcPr>
            <w:tcW w:w="0" w:type="auto"/>
          </w:tcPr>
          <w:p w14:paraId="095EE77E" w14:textId="0403212A" w:rsidR="002E5EEB" w:rsidRPr="00123E1D" w:rsidRDefault="002E5EEB" w:rsidP="002E5EEB">
            <w:pPr>
              <w:rPr>
                <w:rFonts w:ascii="Garamond" w:hAnsi="Garamond"/>
                <w:b/>
                <w:sz w:val="28"/>
                <w:szCs w:val="28"/>
              </w:rPr>
            </w:pPr>
            <w:r w:rsidRPr="00123E1D">
              <w:rPr>
                <w:rFonts w:ascii="Garamond" w:hAnsi="Garamond"/>
                <w:b/>
                <w:sz w:val="28"/>
                <w:szCs w:val="28"/>
              </w:rPr>
              <w:t>1</w:t>
            </w:r>
            <w:r w:rsidR="007F70E5">
              <w:rPr>
                <w:rFonts w:ascii="Garamond" w:hAnsi="Garamond"/>
                <w:b/>
                <w:sz w:val="28"/>
                <w:szCs w:val="28"/>
              </w:rPr>
              <w:t>7</w:t>
            </w:r>
          </w:p>
        </w:tc>
        <w:tc>
          <w:tcPr>
            <w:tcW w:w="0" w:type="auto"/>
          </w:tcPr>
          <w:p w14:paraId="18E38B31" w14:textId="06231A32" w:rsidR="002E5EEB" w:rsidRPr="00123E1D" w:rsidRDefault="00673ACD" w:rsidP="002E5EEB">
            <w:pPr>
              <w:rPr>
                <w:rFonts w:ascii="Garamond" w:hAnsi="Garamond"/>
                <w:b/>
                <w:sz w:val="28"/>
                <w:szCs w:val="28"/>
              </w:rPr>
            </w:pPr>
            <w:r>
              <w:rPr>
                <w:rFonts w:ascii="Garamond" w:hAnsi="Garamond"/>
                <w:b/>
                <w:sz w:val="28"/>
                <w:szCs w:val="28"/>
              </w:rPr>
              <w:t xml:space="preserve">Spare lot </w:t>
            </w:r>
          </w:p>
        </w:tc>
        <w:tc>
          <w:tcPr>
            <w:tcW w:w="0" w:type="auto"/>
          </w:tcPr>
          <w:p w14:paraId="6C5F960A" w14:textId="2DF3E609" w:rsidR="002E5EEB" w:rsidRPr="00123E1D" w:rsidRDefault="00673ACD" w:rsidP="002E5EEB">
            <w:pPr>
              <w:rPr>
                <w:rFonts w:ascii="Garamond" w:hAnsi="Garamond"/>
                <w:b/>
                <w:sz w:val="28"/>
                <w:szCs w:val="28"/>
              </w:rPr>
            </w:pPr>
            <w:r w:rsidRPr="00673ACD">
              <w:rPr>
                <w:rFonts w:ascii="Garamond" w:hAnsi="Garamond"/>
                <w:b/>
                <w:sz w:val="28"/>
                <w:szCs w:val="28"/>
              </w:rPr>
              <w:t>https://palaceauctions.com/property/land-to-the-west-of-alexandra-street-dunoon-argyll-and-bute-pa237bb/</w:t>
            </w:r>
          </w:p>
        </w:tc>
        <w:tc>
          <w:tcPr>
            <w:tcW w:w="0" w:type="auto"/>
          </w:tcPr>
          <w:p w14:paraId="31641D2B" w14:textId="4E7D60B0" w:rsidR="002E5EEB" w:rsidRPr="00123E1D" w:rsidRDefault="002E5EEB" w:rsidP="002E5EEB">
            <w:pPr>
              <w:shd w:val="clear" w:color="auto" w:fill="FFFFFF"/>
              <w:spacing w:after="120" w:line="390" w:lineRule="atLeast"/>
              <w:outlineLvl w:val="1"/>
              <w:rPr>
                <w:rFonts w:ascii="Garamond" w:eastAsia="Times New Roman" w:hAnsi="Garamond" w:cs="Times New Roman"/>
                <w:lang w:val="en-GB" w:eastAsia="en-GB"/>
              </w:rPr>
            </w:pPr>
          </w:p>
          <w:p w14:paraId="2A0BE32A" w14:textId="77777777" w:rsidR="002E5EEB" w:rsidRPr="00123E1D" w:rsidRDefault="002E5EEB" w:rsidP="002E5EEB">
            <w:pPr>
              <w:rPr>
                <w:rFonts w:ascii="Garamond" w:hAnsi="Garamond"/>
                <w:b/>
              </w:rPr>
            </w:pPr>
          </w:p>
        </w:tc>
        <w:tc>
          <w:tcPr>
            <w:tcW w:w="0" w:type="auto"/>
          </w:tcPr>
          <w:p w14:paraId="25167A88" w14:textId="5C599EB1" w:rsidR="002E5EEB" w:rsidRPr="00123E1D" w:rsidRDefault="002E5EEB" w:rsidP="002E5EEB">
            <w:pPr>
              <w:rPr>
                <w:rFonts w:ascii="Garamond" w:hAnsi="Garamond"/>
                <w:b/>
                <w:sz w:val="28"/>
                <w:szCs w:val="28"/>
              </w:rPr>
            </w:pPr>
            <w:r w:rsidRPr="00123E1D">
              <w:rPr>
                <w:rFonts w:ascii="Garamond" w:hAnsi="Garamond"/>
                <w:b/>
                <w:sz w:val="28"/>
                <w:szCs w:val="28"/>
              </w:rPr>
              <w:t>£</w:t>
            </w:r>
          </w:p>
        </w:tc>
        <w:tc>
          <w:tcPr>
            <w:tcW w:w="0" w:type="auto"/>
          </w:tcPr>
          <w:p w14:paraId="6A6776B1" w14:textId="12E11856" w:rsidR="002E5EEB" w:rsidRPr="00123E1D" w:rsidRDefault="00B604C5" w:rsidP="002E5EEB">
            <w:pPr>
              <w:rPr>
                <w:rFonts w:ascii="Garamond" w:hAnsi="Garamond"/>
                <w:b/>
                <w:sz w:val="28"/>
                <w:szCs w:val="28"/>
              </w:rPr>
            </w:pPr>
            <w:r>
              <w:rPr>
                <w:rFonts w:ascii="Garamond" w:hAnsi="Garamond"/>
                <w:b/>
                <w:sz w:val="28"/>
                <w:szCs w:val="28"/>
              </w:rPr>
              <w:t>TBA</w:t>
            </w:r>
            <w:r w:rsidR="002E5EEB" w:rsidRPr="00123E1D">
              <w:rPr>
                <w:rFonts w:ascii="Garamond" w:hAnsi="Garamond"/>
                <w:b/>
                <w:sz w:val="28"/>
                <w:szCs w:val="28"/>
              </w:rPr>
              <w:t xml:space="preserve"> </w:t>
            </w:r>
          </w:p>
        </w:tc>
      </w:tr>
      <w:tr w:rsidR="00B604C5" w:rsidRPr="00123E1D" w14:paraId="6F38326C" w14:textId="77777777" w:rsidTr="00AE31BA">
        <w:tc>
          <w:tcPr>
            <w:tcW w:w="0" w:type="auto"/>
          </w:tcPr>
          <w:p w14:paraId="38188334" w14:textId="622F1BF5" w:rsidR="002E5EEB" w:rsidRPr="00123E1D" w:rsidRDefault="002E5EEB" w:rsidP="002E5EEB">
            <w:pPr>
              <w:rPr>
                <w:rFonts w:ascii="Garamond" w:hAnsi="Garamond"/>
                <w:b/>
                <w:sz w:val="28"/>
                <w:szCs w:val="28"/>
              </w:rPr>
            </w:pPr>
            <w:r w:rsidRPr="00123E1D">
              <w:rPr>
                <w:rFonts w:ascii="Garamond" w:hAnsi="Garamond"/>
                <w:b/>
                <w:sz w:val="28"/>
                <w:szCs w:val="28"/>
              </w:rPr>
              <w:t>1</w:t>
            </w:r>
            <w:r w:rsidR="00673ACD">
              <w:rPr>
                <w:rFonts w:ascii="Garamond" w:hAnsi="Garamond"/>
                <w:b/>
                <w:sz w:val="28"/>
                <w:szCs w:val="28"/>
              </w:rPr>
              <w:t>8</w:t>
            </w:r>
          </w:p>
        </w:tc>
        <w:tc>
          <w:tcPr>
            <w:tcW w:w="0" w:type="auto"/>
          </w:tcPr>
          <w:p w14:paraId="1F6E35E3" w14:textId="6DA4BA55" w:rsidR="002E5EEB" w:rsidRPr="00673ACD" w:rsidRDefault="00673ACD" w:rsidP="002E5EEB">
            <w:pPr>
              <w:rPr>
                <w:rFonts w:ascii="Garamond" w:hAnsi="Garamond"/>
                <w:sz w:val="20"/>
                <w:szCs w:val="20"/>
                <w:shd w:val="clear" w:color="auto" w:fill="FFFFFF"/>
              </w:rPr>
            </w:pPr>
            <w:r w:rsidRPr="00673ACD">
              <w:rPr>
                <w:rFonts w:ascii="Garamond" w:hAnsi="Garamond"/>
                <w:sz w:val="20"/>
                <w:szCs w:val="20"/>
                <w:shd w:val="clear" w:color="auto" w:fill="FFFFFF"/>
              </w:rPr>
              <w:t xml:space="preserve">Investment and development property </w:t>
            </w:r>
          </w:p>
        </w:tc>
        <w:tc>
          <w:tcPr>
            <w:tcW w:w="0" w:type="auto"/>
          </w:tcPr>
          <w:p w14:paraId="621610B1" w14:textId="7F2E3E7C" w:rsidR="002E5EEB" w:rsidRPr="00123E1D" w:rsidRDefault="00673ACD" w:rsidP="002E5EEB">
            <w:pPr>
              <w:rPr>
                <w:rFonts w:ascii="Garamond" w:hAnsi="Garamond"/>
                <w:b/>
                <w:sz w:val="28"/>
                <w:szCs w:val="28"/>
              </w:rPr>
            </w:pPr>
            <w:r w:rsidRPr="00673ACD">
              <w:rPr>
                <w:rFonts w:ascii="Garamond" w:hAnsi="Garamond"/>
                <w:b/>
                <w:sz w:val="28"/>
                <w:szCs w:val="28"/>
              </w:rPr>
              <w:t>Awaiting confirmation – refer to auctioneers</w:t>
            </w:r>
          </w:p>
        </w:tc>
        <w:tc>
          <w:tcPr>
            <w:tcW w:w="0" w:type="auto"/>
          </w:tcPr>
          <w:p w14:paraId="038B3E3B" w14:textId="0D346E76" w:rsidR="002E5EEB" w:rsidRPr="00123E1D" w:rsidRDefault="00673ACD" w:rsidP="002E5EEB">
            <w:pPr>
              <w:shd w:val="clear" w:color="auto" w:fill="FFFFFF"/>
              <w:spacing w:after="120" w:line="390" w:lineRule="atLeast"/>
              <w:outlineLvl w:val="1"/>
              <w:rPr>
                <w:rFonts w:ascii="Garamond" w:eastAsia="Times New Roman" w:hAnsi="Garamond" w:cs="Times New Roman"/>
                <w:lang w:val="en-GB" w:eastAsia="en-GB"/>
              </w:rPr>
            </w:pPr>
            <w:r>
              <w:rPr>
                <w:rFonts w:ascii="Garamond" w:eastAsia="Times New Roman" w:hAnsi="Garamond" w:cs="Times New Roman"/>
                <w:lang w:val="en-GB" w:eastAsia="en-GB"/>
              </w:rPr>
              <w:t>9 Ellington place St Lawance, Ramsgate, CT11 0ES</w:t>
            </w:r>
          </w:p>
        </w:tc>
        <w:tc>
          <w:tcPr>
            <w:tcW w:w="0" w:type="auto"/>
          </w:tcPr>
          <w:p w14:paraId="0FDF0E71" w14:textId="1BA5F0D8" w:rsidR="002E5EEB" w:rsidRPr="00123E1D" w:rsidRDefault="002E5EEB" w:rsidP="002E5EEB">
            <w:pPr>
              <w:rPr>
                <w:rFonts w:ascii="Garamond" w:hAnsi="Garamond"/>
                <w:b/>
                <w:sz w:val="28"/>
                <w:szCs w:val="28"/>
              </w:rPr>
            </w:pPr>
            <w:r w:rsidRPr="00123E1D">
              <w:rPr>
                <w:rFonts w:ascii="Garamond" w:hAnsi="Garamond"/>
                <w:b/>
                <w:sz w:val="28"/>
                <w:szCs w:val="28"/>
              </w:rPr>
              <w:t>£</w:t>
            </w:r>
          </w:p>
        </w:tc>
        <w:tc>
          <w:tcPr>
            <w:tcW w:w="0" w:type="auto"/>
          </w:tcPr>
          <w:p w14:paraId="7B39B095" w14:textId="08E0368F" w:rsidR="002E5EEB" w:rsidRPr="00123E1D" w:rsidRDefault="002E5EEB" w:rsidP="002E5EEB">
            <w:pPr>
              <w:rPr>
                <w:rFonts w:ascii="Garamond" w:hAnsi="Garamond"/>
                <w:b/>
                <w:sz w:val="28"/>
                <w:szCs w:val="28"/>
              </w:rPr>
            </w:pPr>
            <w:r w:rsidRPr="00123E1D">
              <w:rPr>
                <w:rFonts w:ascii="Garamond" w:hAnsi="Garamond"/>
                <w:b/>
                <w:sz w:val="28"/>
                <w:szCs w:val="28"/>
              </w:rPr>
              <w:t xml:space="preserve">Available </w:t>
            </w:r>
          </w:p>
        </w:tc>
      </w:tr>
      <w:tr w:rsidR="00673ACD" w:rsidRPr="00123E1D" w14:paraId="433E084F" w14:textId="77777777" w:rsidTr="00AE31BA">
        <w:tc>
          <w:tcPr>
            <w:tcW w:w="0" w:type="auto"/>
          </w:tcPr>
          <w:p w14:paraId="782BF921" w14:textId="2ED840A8" w:rsidR="00673ACD" w:rsidRPr="00123E1D" w:rsidRDefault="00673ACD" w:rsidP="002E5EEB">
            <w:pPr>
              <w:rPr>
                <w:rFonts w:ascii="Garamond" w:hAnsi="Garamond"/>
                <w:b/>
                <w:sz w:val="28"/>
                <w:szCs w:val="28"/>
              </w:rPr>
            </w:pPr>
            <w:r>
              <w:rPr>
                <w:rFonts w:ascii="Garamond" w:hAnsi="Garamond"/>
                <w:b/>
                <w:sz w:val="28"/>
                <w:szCs w:val="28"/>
              </w:rPr>
              <w:t>19</w:t>
            </w:r>
          </w:p>
        </w:tc>
        <w:tc>
          <w:tcPr>
            <w:tcW w:w="0" w:type="auto"/>
          </w:tcPr>
          <w:p w14:paraId="4A01616C" w14:textId="22BA7130" w:rsidR="00673ACD" w:rsidRPr="00673ACD" w:rsidRDefault="00673ACD" w:rsidP="002E5EEB">
            <w:pPr>
              <w:rPr>
                <w:rFonts w:ascii="Garamond" w:hAnsi="Garamond"/>
                <w:sz w:val="20"/>
                <w:szCs w:val="20"/>
                <w:shd w:val="clear" w:color="auto" w:fill="FFFFFF"/>
              </w:rPr>
            </w:pPr>
            <w:r>
              <w:rPr>
                <w:rFonts w:ascii="Garamond" w:hAnsi="Garamond"/>
                <w:sz w:val="20"/>
                <w:szCs w:val="20"/>
                <w:shd w:val="clear" w:color="auto" w:fill="FFFFFF"/>
              </w:rPr>
              <w:t xml:space="preserve">Investment Property </w:t>
            </w:r>
          </w:p>
        </w:tc>
        <w:tc>
          <w:tcPr>
            <w:tcW w:w="0" w:type="auto"/>
          </w:tcPr>
          <w:p w14:paraId="32033E95" w14:textId="473ABA95" w:rsidR="00673ACD" w:rsidRPr="00673ACD" w:rsidRDefault="00673ACD" w:rsidP="002E5EEB">
            <w:pPr>
              <w:rPr>
                <w:rFonts w:ascii="Garamond" w:hAnsi="Garamond"/>
                <w:b/>
                <w:sz w:val="28"/>
                <w:szCs w:val="28"/>
              </w:rPr>
            </w:pPr>
            <w:r w:rsidRPr="00673ACD">
              <w:rPr>
                <w:rFonts w:ascii="Garamond" w:hAnsi="Garamond"/>
                <w:b/>
                <w:sz w:val="28"/>
                <w:szCs w:val="28"/>
              </w:rPr>
              <w:t>Awaiting confirmation – refer to auctioneers</w:t>
            </w:r>
          </w:p>
        </w:tc>
        <w:tc>
          <w:tcPr>
            <w:tcW w:w="0" w:type="auto"/>
          </w:tcPr>
          <w:p w14:paraId="4184A582" w14:textId="36999F25" w:rsidR="00673ACD" w:rsidRDefault="00673ACD" w:rsidP="002E5EEB">
            <w:pPr>
              <w:shd w:val="clear" w:color="auto" w:fill="FFFFFF"/>
              <w:spacing w:after="120" w:line="390" w:lineRule="atLeast"/>
              <w:outlineLvl w:val="1"/>
              <w:rPr>
                <w:rFonts w:ascii="Garamond" w:eastAsia="Times New Roman" w:hAnsi="Garamond" w:cs="Times New Roman"/>
                <w:lang w:val="en-GB" w:eastAsia="en-GB"/>
              </w:rPr>
            </w:pPr>
            <w:r w:rsidRPr="00673ACD">
              <w:rPr>
                <w:rFonts w:ascii="Garamond" w:eastAsia="Times New Roman" w:hAnsi="Garamond" w:cs="Times New Roman"/>
                <w:lang w:val="en-GB" w:eastAsia="en-GB"/>
              </w:rPr>
              <w:t xml:space="preserve">26 Parkhill Road, Sidcup DA15 7NL, </w:t>
            </w:r>
          </w:p>
        </w:tc>
        <w:tc>
          <w:tcPr>
            <w:tcW w:w="0" w:type="auto"/>
          </w:tcPr>
          <w:p w14:paraId="18CE3BBA" w14:textId="3E7B1D14" w:rsidR="00673ACD" w:rsidRPr="00123E1D" w:rsidRDefault="00673ACD" w:rsidP="002E5EEB">
            <w:pPr>
              <w:rPr>
                <w:rFonts w:ascii="Garamond" w:hAnsi="Garamond"/>
                <w:b/>
                <w:sz w:val="28"/>
                <w:szCs w:val="28"/>
              </w:rPr>
            </w:pPr>
            <w:r>
              <w:rPr>
                <w:rFonts w:ascii="Garamond" w:hAnsi="Garamond"/>
                <w:b/>
                <w:sz w:val="28"/>
                <w:szCs w:val="28"/>
              </w:rPr>
              <w:t>£</w:t>
            </w:r>
          </w:p>
        </w:tc>
        <w:tc>
          <w:tcPr>
            <w:tcW w:w="0" w:type="auto"/>
          </w:tcPr>
          <w:p w14:paraId="3AD61DB2" w14:textId="39E9C797" w:rsidR="00673ACD" w:rsidRPr="00123E1D" w:rsidRDefault="00673ACD" w:rsidP="002E5EEB">
            <w:pPr>
              <w:rPr>
                <w:rFonts w:ascii="Garamond" w:hAnsi="Garamond"/>
                <w:b/>
                <w:sz w:val="28"/>
                <w:szCs w:val="28"/>
              </w:rPr>
            </w:pPr>
            <w:r>
              <w:rPr>
                <w:rFonts w:ascii="Garamond" w:hAnsi="Garamond"/>
                <w:b/>
                <w:sz w:val="28"/>
                <w:szCs w:val="28"/>
              </w:rPr>
              <w:t xml:space="preserve">Available </w:t>
            </w:r>
          </w:p>
        </w:tc>
      </w:tr>
      <w:tr w:rsidR="00673ACD" w:rsidRPr="00123E1D" w14:paraId="08988995" w14:textId="77777777" w:rsidTr="00AE31BA">
        <w:tc>
          <w:tcPr>
            <w:tcW w:w="0" w:type="auto"/>
          </w:tcPr>
          <w:p w14:paraId="5FCE8872" w14:textId="3CB394C9" w:rsidR="00673ACD" w:rsidRDefault="00673ACD" w:rsidP="002E5EEB">
            <w:pPr>
              <w:rPr>
                <w:rFonts w:ascii="Garamond" w:hAnsi="Garamond"/>
                <w:b/>
                <w:sz w:val="28"/>
                <w:szCs w:val="28"/>
              </w:rPr>
            </w:pPr>
            <w:r>
              <w:rPr>
                <w:rFonts w:ascii="Garamond" w:hAnsi="Garamond"/>
                <w:b/>
                <w:sz w:val="28"/>
                <w:szCs w:val="28"/>
              </w:rPr>
              <w:lastRenderedPageBreak/>
              <w:t>20</w:t>
            </w:r>
          </w:p>
        </w:tc>
        <w:tc>
          <w:tcPr>
            <w:tcW w:w="0" w:type="auto"/>
          </w:tcPr>
          <w:p w14:paraId="11555B01" w14:textId="001A0859" w:rsidR="00673ACD" w:rsidRDefault="00B604C5" w:rsidP="002E5EEB">
            <w:pPr>
              <w:rPr>
                <w:rFonts w:ascii="Garamond" w:hAnsi="Garamond"/>
                <w:sz w:val="20"/>
                <w:szCs w:val="20"/>
                <w:shd w:val="clear" w:color="auto" w:fill="FFFFFF"/>
              </w:rPr>
            </w:pPr>
            <w:r>
              <w:rPr>
                <w:rFonts w:ascii="Garamond" w:hAnsi="Garamond"/>
                <w:sz w:val="20"/>
                <w:szCs w:val="20"/>
                <w:shd w:val="clear" w:color="auto" w:fill="FFFFFF"/>
              </w:rPr>
              <w:t xml:space="preserve">Investment apartment Hartlepool </w:t>
            </w:r>
          </w:p>
        </w:tc>
        <w:tc>
          <w:tcPr>
            <w:tcW w:w="0" w:type="auto"/>
          </w:tcPr>
          <w:p w14:paraId="7520F5A3" w14:textId="3170E39A" w:rsidR="00673ACD" w:rsidRDefault="00B604C5" w:rsidP="002E5EEB">
            <w:pPr>
              <w:rPr>
                <w:rFonts w:ascii="Garamond" w:hAnsi="Garamond"/>
                <w:b/>
                <w:sz w:val="28"/>
                <w:szCs w:val="28"/>
              </w:rPr>
            </w:pPr>
            <w:hyperlink r:id="rId24" w:history="1">
              <w:r w:rsidRPr="00A40F06">
                <w:rPr>
                  <w:rStyle w:val="Hyperlink"/>
                  <w:rFonts w:ascii="Garamond" w:hAnsi="Garamond"/>
                  <w:b/>
                  <w:sz w:val="28"/>
                  <w:szCs w:val="28"/>
                </w:rPr>
                <w:t>https://palaceauctions.com/property/36-wynyard-mews-hartlepool-ts25-3je/</w:t>
              </w:r>
            </w:hyperlink>
          </w:p>
          <w:p w14:paraId="1290E3D2" w14:textId="751A77C1" w:rsidR="00B604C5" w:rsidRPr="00673ACD" w:rsidRDefault="00B604C5" w:rsidP="002E5EEB">
            <w:pPr>
              <w:rPr>
                <w:rFonts w:ascii="Garamond" w:hAnsi="Garamond"/>
                <w:b/>
                <w:sz w:val="28"/>
                <w:szCs w:val="28"/>
              </w:rPr>
            </w:pPr>
          </w:p>
        </w:tc>
        <w:tc>
          <w:tcPr>
            <w:tcW w:w="0" w:type="auto"/>
          </w:tcPr>
          <w:p w14:paraId="5B80BA71" w14:textId="09172834" w:rsidR="00673ACD" w:rsidRPr="00673ACD" w:rsidRDefault="00B604C5" w:rsidP="002E5EEB">
            <w:pPr>
              <w:shd w:val="clear" w:color="auto" w:fill="FFFFFF"/>
              <w:spacing w:after="120" w:line="390" w:lineRule="atLeast"/>
              <w:outlineLvl w:val="1"/>
              <w:rPr>
                <w:rFonts w:ascii="Garamond" w:eastAsia="Times New Roman" w:hAnsi="Garamond" w:cs="Times New Roman"/>
                <w:lang w:val="en-GB" w:eastAsia="en-GB"/>
              </w:rPr>
            </w:pPr>
            <w:r>
              <w:rPr>
                <w:rFonts w:ascii="Garamond" w:eastAsia="Times New Roman" w:hAnsi="Garamond" w:cs="Times New Roman"/>
                <w:lang w:val="en-GB" w:eastAsia="en-GB"/>
              </w:rPr>
              <w:t>36 Wynyard Mews Hartlepool TS25 3JE</w:t>
            </w:r>
          </w:p>
        </w:tc>
        <w:tc>
          <w:tcPr>
            <w:tcW w:w="0" w:type="auto"/>
          </w:tcPr>
          <w:p w14:paraId="747D6201" w14:textId="297FA39B" w:rsidR="00673ACD" w:rsidRDefault="00B604C5" w:rsidP="002E5EEB">
            <w:pPr>
              <w:rPr>
                <w:rFonts w:ascii="Garamond" w:hAnsi="Garamond"/>
                <w:b/>
                <w:sz w:val="28"/>
                <w:szCs w:val="28"/>
              </w:rPr>
            </w:pPr>
            <w:r>
              <w:rPr>
                <w:rFonts w:ascii="Garamond" w:hAnsi="Garamond"/>
                <w:b/>
                <w:sz w:val="28"/>
                <w:szCs w:val="28"/>
              </w:rPr>
              <w:t>£30,000</w:t>
            </w:r>
          </w:p>
        </w:tc>
        <w:tc>
          <w:tcPr>
            <w:tcW w:w="0" w:type="auto"/>
          </w:tcPr>
          <w:p w14:paraId="0925C238" w14:textId="3F5EED39" w:rsidR="00673ACD" w:rsidRDefault="00B604C5" w:rsidP="002E5EEB">
            <w:pPr>
              <w:rPr>
                <w:rFonts w:ascii="Garamond" w:hAnsi="Garamond"/>
                <w:b/>
                <w:sz w:val="28"/>
                <w:szCs w:val="28"/>
              </w:rPr>
            </w:pPr>
            <w:r>
              <w:rPr>
                <w:rFonts w:ascii="Garamond" w:hAnsi="Garamond"/>
                <w:b/>
                <w:sz w:val="28"/>
                <w:szCs w:val="28"/>
              </w:rPr>
              <w:t xml:space="preserve">Available </w:t>
            </w:r>
          </w:p>
        </w:tc>
      </w:tr>
      <w:tr w:rsidR="00B604C5" w:rsidRPr="00123E1D" w14:paraId="6D5913E9" w14:textId="77777777" w:rsidTr="00AE31BA">
        <w:tc>
          <w:tcPr>
            <w:tcW w:w="0" w:type="auto"/>
          </w:tcPr>
          <w:p w14:paraId="285A9D5B" w14:textId="6298EB8A" w:rsidR="00B604C5" w:rsidRDefault="00B604C5" w:rsidP="002E5EEB">
            <w:pPr>
              <w:rPr>
                <w:rFonts w:ascii="Garamond" w:hAnsi="Garamond"/>
                <w:b/>
                <w:sz w:val="28"/>
                <w:szCs w:val="28"/>
              </w:rPr>
            </w:pPr>
            <w:r>
              <w:rPr>
                <w:rFonts w:ascii="Garamond" w:hAnsi="Garamond"/>
                <w:b/>
                <w:sz w:val="28"/>
                <w:szCs w:val="28"/>
              </w:rPr>
              <w:t>21</w:t>
            </w:r>
          </w:p>
        </w:tc>
        <w:tc>
          <w:tcPr>
            <w:tcW w:w="0" w:type="auto"/>
          </w:tcPr>
          <w:p w14:paraId="37536993" w14:textId="6954EA46" w:rsidR="00B604C5" w:rsidRDefault="00B604C5" w:rsidP="002E5EEB">
            <w:pPr>
              <w:rPr>
                <w:rFonts w:ascii="Garamond" w:hAnsi="Garamond"/>
                <w:sz w:val="20"/>
                <w:szCs w:val="20"/>
                <w:shd w:val="clear" w:color="auto" w:fill="FFFFFF"/>
              </w:rPr>
            </w:pPr>
            <w:r>
              <w:rPr>
                <w:rFonts w:ascii="Garamond" w:hAnsi="Garamond"/>
                <w:sz w:val="20"/>
                <w:szCs w:val="20"/>
                <w:shd w:val="clear" w:color="auto" w:fill="FFFFFF"/>
              </w:rPr>
              <w:t xml:space="preserve">Investment Property </w:t>
            </w:r>
          </w:p>
        </w:tc>
        <w:tc>
          <w:tcPr>
            <w:tcW w:w="0" w:type="auto"/>
          </w:tcPr>
          <w:p w14:paraId="16060B1D" w14:textId="72D6688C" w:rsidR="00B604C5" w:rsidRDefault="00B604C5" w:rsidP="002E5EEB">
            <w:pPr>
              <w:rPr>
                <w:rFonts w:ascii="Garamond" w:hAnsi="Garamond"/>
                <w:b/>
                <w:sz w:val="28"/>
                <w:szCs w:val="28"/>
              </w:rPr>
            </w:pPr>
            <w:r w:rsidRPr="00B604C5">
              <w:rPr>
                <w:rFonts w:ascii="Garamond" w:hAnsi="Garamond"/>
                <w:b/>
                <w:sz w:val="28"/>
                <w:szCs w:val="28"/>
              </w:rPr>
              <w:t>Awaiting confirmation – refer to auctioneers</w:t>
            </w:r>
          </w:p>
        </w:tc>
        <w:tc>
          <w:tcPr>
            <w:tcW w:w="0" w:type="auto"/>
          </w:tcPr>
          <w:p w14:paraId="00E521CB" w14:textId="66A6E2B5" w:rsidR="00B604C5" w:rsidRDefault="00B604C5" w:rsidP="002E5EEB">
            <w:pPr>
              <w:shd w:val="clear" w:color="auto" w:fill="FFFFFF"/>
              <w:spacing w:after="120" w:line="390" w:lineRule="atLeast"/>
              <w:outlineLvl w:val="1"/>
              <w:rPr>
                <w:rFonts w:ascii="Garamond" w:eastAsia="Times New Roman" w:hAnsi="Garamond" w:cs="Times New Roman"/>
                <w:lang w:val="en-GB" w:eastAsia="en-GB"/>
              </w:rPr>
            </w:pPr>
            <w:r w:rsidRPr="00B604C5">
              <w:rPr>
                <w:rFonts w:ascii="Garamond" w:eastAsia="Times New Roman" w:hAnsi="Garamond" w:cs="Times New Roman"/>
                <w:lang w:val="en-GB" w:eastAsia="en-GB"/>
              </w:rPr>
              <w:t>273 Gillingham Road, Gillingham ME7 4RA</w:t>
            </w:r>
          </w:p>
        </w:tc>
        <w:tc>
          <w:tcPr>
            <w:tcW w:w="0" w:type="auto"/>
          </w:tcPr>
          <w:p w14:paraId="714E1C72" w14:textId="3BDAE5AC" w:rsidR="00B604C5" w:rsidRDefault="00B604C5" w:rsidP="002E5EEB">
            <w:pPr>
              <w:rPr>
                <w:rFonts w:ascii="Garamond" w:hAnsi="Garamond"/>
                <w:b/>
                <w:sz w:val="28"/>
                <w:szCs w:val="28"/>
              </w:rPr>
            </w:pPr>
            <w:r>
              <w:rPr>
                <w:rFonts w:ascii="Garamond" w:hAnsi="Garamond"/>
                <w:b/>
                <w:sz w:val="28"/>
                <w:szCs w:val="28"/>
              </w:rPr>
              <w:t>£190,000</w:t>
            </w:r>
          </w:p>
        </w:tc>
        <w:tc>
          <w:tcPr>
            <w:tcW w:w="0" w:type="auto"/>
          </w:tcPr>
          <w:p w14:paraId="5CA627FE" w14:textId="0066FB21" w:rsidR="00B604C5" w:rsidRDefault="00B604C5" w:rsidP="002E5EEB">
            <w:pPr>
              <w:rPr>
                <w:rFonts w:ascii="Garamond" w:hAnsi="Garamond"/>
                <w:b/>
                <w:sz w:val="28"/>
                <w:szCs w:val="28"/>
              </w:rPr>
            </w:pPr>
            <w:r>
              <w:rPr>
                <w:rFonts w:ascii="Garamond" w:hAnsi="Garamond"/>
                <w:b/>
                <w:sz w:val="28"/>
                <w:szCs w:val="28"/>
              </w:rPr>
              <w:t xml:space="preserve">Available </w:t>
            </w:r>
          </w:p>
        </w:tc>
      </w:tr>
      <w:tr w:rsidR="00B604C5" w:rsidRPr="00123E1D" w14:paraId="244F6EA3" w14:textId="77777777" w:rsidTr="00AE31BA">
        <w:tc>
          <w:tcPr>
            <w:tcW w:w="0" w:type="auto"/>
          </w:tcPr>
          <w:p w14:paraId="05CF0876" w14:textId="37C59E9F" w:rsidR="00B604C5" w:rsidRDefault="00B604C5" w:rsidP="002E5EEB">
            <w:pPr>
              <w:rPr>
                <w:rFonts w:ascii="Garamond" w:hAnsi="Garamond"/>
                <w:b/>
                <w:sz w:val="28"/>
                <w:szCs w:val="28"/>
              </w:rPr>
            </w:pPr>
            <w:r>
              <w:rPr>
                <w:rFonts w:ascii="Garamond" w:hAnsi="Garamond"/>
                <w:b/>
                <w:sz w:val="28"/>
                <w:szCs w:val="28"/>
              </w:rPr>
              <w:t>22</w:t>
            </w:r>
          </w:p>
        </w:tc>
        <w:tc>
          <w:tcPr>
            <w:tcW w:w="0" w:type="auto"/>
          </w:tcPr>
          <w:p w14:paraId="72844099" w14:textId="325A7659" w:rsidR="00B604C5" w:rsidRDefault="00B604C5" w:rsidP="002E5EEB">
            <w:pPr>
              <w:rPr>
                <w:rFonts w:ascii="Garamond" w:hAnsi="Garamond"/>
                <w:sz w:val="20"/>
                <w:szCs w:val="20"/>
                <w:shd w:val="clear" w:color="auto" w:fill="FFFFFF"/>
              </w:rPr>
            </w:pPr>
            <w:r>
              <w:rPr>
                <w:rFonts w:ascii="Garamond" w:hAnsi="Garamond"/>
                <w:sz w:val="20"/>
                <w:szCs w:val="20"/>
                <w:shd w:val="clear" w:color="auto" w:fill="FFFFFF"/>
              </w:rPr>
              <w:t xml:space="preserve">Investment Property </w:t>
            </w:r>
          </w:p>
        </w:tc>
        <w:tc>
          <w:tcPr>
            <w:tcW w:w="0" w:type="auto"/>
          </w:tcPr>
          <w:p w14:paraId="56AF3474" w14:textId="2E9CF08B" w:rsidR="00B604C5" w:rsidRPr="00B604C5" w:rsidRDefault="00B604C5" w:rsidP="002E5EEB">
            <w:pPr>
              <w:rPr>
                <w:rFonts w:ascii="Garamond" w:hAnsi="Garamond"/>
                <w:b/>
                <w:sz w:val="28"/>
                <w:szCs w:val="28"/>
              </w:rPr>
            </w:pPr>
            <w:r w:rsidRPr="00B604C5">
              <w:rPr>
                <w:rFonts w:ascii="Garamond" w:hAnsi="Garamond"/>
                <w:b/>
                <w:sz w:val="28"/>
                <w:szCs w:val="28"/>
              </w:rPr>
              <w:t>Awaiting confirmation – refer to auctioneers</w:t>
            </w:r>
          </w:p>
        </w:tc>
        <w:tc>
          <w:tcPr>
            <w:tcW w:w="0" w:type="auto"/>
          </w:tcPr>
          <w:p w14:paraId="1A7C1E2F" w14:textId="59DBAFDA" w:rsidR="00B604C5" w:rsidRPr="00EF6077" w:rsidRDefault="00B604C5" w:rsidP="002E5EEB">
            <w:pPr>
              <w:shd w:val="clear" w:color="auto" w:fill="FFFFFF"/>
              <w:spacing w:after="120" w:line="390" w:lineRule="atLeast"/>
              <w:outlineLvl w:val="1"/>
              <w:rPr>
                <w:rFonts w:ascii="Garamond" w:eastAsia="Times New Roman" w:hAnsi="Garamond" w:cs="Times New Roman"/>
                <w:sz w:val="20"/>
                <w:szCs w:val="20"/>
                <w:lang w:val="en-GB" w:eastAsia="en-GB"/>
              </w:rPr>
            </w:pPr>
            <w:r w:rsidRPr="00EF6077">
              <w:rPr>
                <w:rFonts w:ascii="Garamond" w:eastAsia="Times New Roman" w:hAnsi="Garamond" w:cs="Times New Roman"/>
                <w:sz w:val="20"/>
                <w:szCs w:val="20"/>
                <w:lang w:val="en-GB" w:eastAsia="en-GB"/>
              </w:rPr>
              <w:t>30 Balmoral Road, Gillingham ME7 4QQ</w:t>
            </w:r>
          </w:p>
        </w:tc>
        <w:tc>
          <w:tcPr>
            <w:tcW w:w="0" w:type="auto"/>
          </w:tcPr>
          <w:p w14:paraId="269EB4F6" w14:textId="0B4545B9" w:rsidR="00B604C5" w:rsidRDefault="00B604C5" w:rsidP="002E5EEB">
            <w:pPr>
              <w:rPr>
                <w:rFonts w:ascii="Garamond" w:hAnsi="Garamond"/>
                <w:b/>
                <w:sz w:val="28"/>
                <w:szCs w:val="28"/>
              </w:rPr>
            </w:pPr>
            <w:r>
              <w:rPr>
                <w:rFonts w:ascii="Garamond" w:hAnsi="Garamond"/>
                <w:b/>
                <w:sz w:val="28"/>
                <w:szCs w:val="28"/>
              </w:rPr>
              <w:t>£325,000</w:t>
            </w:r>
          </w:p>
        </w:tc>
        <w:tc>
          <w:tcPr>
            <w:tcW w:w="0" w:type="auto"/>
          </w:tcPr>
          <w:p w14:paraId="31910A93" w14:textId="516952C0" w:rsidR="00B604C5" w:rsidRDefault="00B604C5" w:rsidP="002E5EEB">
            <w:pPr>
              <w:rPr>
                <w:rFonts w:ascii="Garamond" w:hAnsi="Garamond"/>
                <w:b/>
                <w:sz w:val="28"/>
                <w:szCs w:val="28"/>
              </w:rPr>
            </w:pPr>
            <w:r>
              <w:rPr>
                <w:rFonts w:ascii="Garamond" w:hAnsi="Garamond"/>
                <w:b/>
                <w:sz w:val="28"/>
                <w:szCs w:val="28"/>
              </w:rPr>
              <w:t xml:space="preserve">Available </w:t>
            </w:r>
          </w:p>
        </w:tc>
      </w:tr>
      <w:tr w:rsidR="00B604C5" w:rsidRPr="00123E1D" w14:paraId="7884D678" w14:textId="77777777" w:rsidTr="00AE31BA">
        <w:tc>
          <w:tcPr>
            <w:tcW w:w="0" w:type="auto"/>
          </w:tcPr>
          <w:p w14:paraId="5FE43554" w14:textId="6C1DCBAA" w:rsidR="00B604C5" w:rsidRDefault="00B604C5" w:rsidP="002E5EEB">
            <w:pPr>
              <w:rPr>
                <w:rFonts w:ascii="Garamond" w:hAnsi="Garamond"/>
                <w:b/>
                <w:sz w:val="28"/>
                <w:szCs w:val="28"/>
              </w:rPr>
            </w:pPr>
            <w:r>
              <w:rPr>
                <w:rFonts w:ascii="Garamond" w:hAnsi="Garamond"/>
                <w:b/>
                <w:sz w:val="28"/>
                <w:szCs w:val="28"/>
              </w:rPr>
              <w:t>23</w:t>
            </w:r>
          </w:p>
        </w:tc>
        <w:tc>
          <w:tcPr>
            <w:tcW w:w="0" w:type="auto"/>
          </w:tcPr>
          <w:p w14:paraId="50DEC296" w14:textId="35B3559A" w:rsidR="00B604C5" w:rsidRDefault="008C492F" w:rsidP="002E5EEB">
            <w:pPr>
              <w:rPr>
                <w:rFonts w:ascii="Garamond" w:hAnsi="Garamond"/>
                <w:sz w:val="20"/>
                <w:szCs w:val="20"/>
                <w:shd w:val="clear" w:color="auto" w:fill="FFFFFF"/>
              </w:rPr>
            </w:pPr>
            <w:r>
              <w:rPr>
                <w:rFonts w:ascii="Garamond" w:hAnsi="Garamond"/>
                <w:sz w:val="20"/>
                <w:szCs w:val="20"/>
                <w:shd w:val="clear" w:color="auto" w:fill="FFFFFF"/>
              </w:rPr>
              <w:t xml:space="preserve">Investment Substation – Potential future development – parking space </w:t>
            </w:r>
          </w:p>
        </w:tc>
        <w:tc>
          <w:tcPr>
            <w:tcW w:w="0" w:type="auto"/>
          </w:tcPr>
          <w:p w14:paraId="4B644034" w14:textId="38219413" w:rsidR="00B604C5" w:rsidRDefault="008C492F" w:rsidP="002E5EEB">
            <w:pPr>
              <w:rPr>
                <w:rFonts w:ascii="Garamond" w:hAnsi="Garamond"/>
                <w:b/>
                <w:sz w:val="28"/>
                <w:szCs w:val="28"/>
              </w:rPr>
            </w:pPr>
            <w:hyperlink r:id="rId25" w:history="1">
              <w:r w:rsidRPr="00A40F06">
                <w:rPr>
                  <w:rStyle w:val="Hyperlink"/>
                  <w:rFonts w:ascii="Garamond" w:hAnsi="Garamond"/>
                  <w:b/>
                  <w:sz w:val="28"/>
                  <w:szCs w:val="28"/>
                </w:rPr>
                <w:t>https://auctions.worldofauctions.co.uk/live/bidder/3811b6fc-2b04-4d64-8b29-d6a6567887de/f75c1851-1eb7-480c-8cbf-c9903303f2e6</w:t>
              </w:r>
            </w:hyperlink>
          </w:p>
          <w:p w14:paraId="0CDBE3FD" w14:textId="1F9A5393" w:rsidR="008C492F" w:rsidRPr="00B604C5" w:rsidRDefault="008C492F" w:rsidP="002E5EEB">
            <w:pPr>
              <w:rPr>
                <w:rFonts w:ascii="Garamond" w:hAnsi="Garamond"/>
                <w:b/>
                <w:sz w:val="28"/>
                <w:szCs w:val="28"/>
              </w:rPr>
            </w:pPr>
          </w:p>
        </w:tc>
        <w:tc>
          <w:tcPr>
            <w:tcW w:w="0" w:type="auto"/>
          </w:tcPr>
          <w:p w14:paraId="6AC61F2C" w14:textId="2D68F2B9" w:rsidR="00B604C5" w:rsidRPr="00EF6077" w:rsidRDefault="008C492F" w:rsidP="002E5EEB">
            <w:pPr>
              <w:shd w:val="clear" w:color="auto" w:fill="FFFFFF"/>
              <w:spacing w:after="120" w:line="390" w:lineRule="atLeast"/>
              <w:outlineLvl w:val="1"/>
              <w:rPr>
                <w:rFonts w:ascii="Garamond" w:eastAsia="Times New Roman" w:hAnsi="Garamond" w:cs="Times New Roman"/>
                <w:sz w:val="20"/>
                <w:szCs w:val="20"/>
                <w:lang w:val="en-GB" w:eastAsia="en-GB"/>
              </w:rPr>
            </w:pPr>
            <w:r w:rsidRPr="00EF6077">
              <w:rPr>
                <w:rFonts w:ascii="Garamond" w:eastAsia="Times New Roman" w:hAnsi="Garamond" w:cs="Times New Roman"/>
                <w:sz w:val="20"/>
                <w:szCs w:val="20"/>
                <w:lang w:val="en-GB" w:eastAsia="en-GB"/>
              </w:rPr>
              <w:t>Substation E – Chestnut Close Rendlesham Woodbridge Suffolk IP12 2UW</w:t>
            </w:r>
          </w:p>
        </w:tc>
        <w:tc>
          <w:tcPr>
            <w:tcW w:w="0" w:type="auto"/>
          </w:tcPr>
          <w:p w14:paraId="4DA6D903" w14:textId="74FE9687" w:rsidR="00B604C5" w:rsidRDefault="008C492F" w:rsidP="002E5EEB">
            <w:pPr>
              <w:rPr>
                <w:rFonts w:ascii="Garamond" w:hAnsi="Garamond"/>
                <w:b/>
                <w:sz w:val="28"/>
                <w:szCs w:val="28"/>
              </w:rPr>
            </w:pPr>
            <w:r>
              <w:rPr>
                <w:rFonts w:ascii="Garamond" w:hAnsi="Garamond"/>
                <w:b/>
                <w:sz w:val="28"/>
                <w:szCs w:val="28"/>
              </w:rPr>
              <w:t>£500</w:t>
            </w:r>
          </w:p>
        </w:tc>
        <w:tc>
          <w:tcPr>
            <w:tcW w:w="0" w:type="auto"/>
          </w:tcPr>
          <w:p w14:paraId="14E03603" w14:textId="04476A7C" w:rsidR="00B604C5" w:rsidRDefault="008C492F" w:rsidP="002E5EEB">
            <w:pPr>
              <w:rPr>
                <w:rFonts w:ascii="Garamond" w:hAnsi="Garamond"/>
                <w:b/>
                <w:sz w:val="28"/>
                <w:szCs w:val="28"/>
              </w:rPr>
            </w:pPr>
            <w:r>
              <w:rPr>
                <w:rFonts w:ascii="Garamond" w:hAnsi="Garamond"/>
                <w:b/>
                <w:sz w:val="28"/>
                <w:szCs w:val="28"/>
              </w:rPr>
              <w:t xml:space="preserve">Available </w:t>
            </w:r>
          </w:p>
        </w:tc>
      </w:tr>
      <w:tr w:rsidR="008C492F" w:rsidRPr="00123E1D" w14:paraId="4835DF20" w14:textId="77777777" w:rsidTr="00AE31BA">
        <w:tc>
          <w:tcPr>
            <w:tcW w:w="0" w:type="auto"/>
          </w:tcPr>
          <w:p w14:paraId="55AEFC01" w14:textId="65D84737" w:rsidR="008C492F" w:rsidRDefault="008C492F" w:rsidP="002E5EEB">
            <w:pPr>
              <w:rPr>
                <w:rFonts w:ascii="Garamond" w:hAnsi="Garamond"/>
                <w:b/>
                <w:sz w:val="28"/>
                <w:szCs w:val="28"/>
              </w:rPr>
            </w:pPr>
            <w:r>
              <w:rPr>
                <w:rFonts w:ascii="Garamond" w:hAnsi="Garamond"/>
                <w:b/>
                <w:sz w:val="28"/>
                <w:szCs w:val="28"/>
              </w:rPr>
              <w:t>24</w:t>
            </w:r>
          </w:p>
        </w:tc>
        <w:tc>
          <w:tcPr>
            <w:tcW w:w="0" w:type="auto"/>
          </w:tcPr>
          <w:p w14:paraId="35069C3D" w14:textId="5799C6C2" w:rsidR="008C492F" w:rsidRDefault="008C492F" w:rsidP="002E5EEB">
            <w:pPr>
              <w:rPr>
                <w:rFonts w:ascii="Garamond" w:hAnsi="Garamond"/>
                <w:sz w:val="20"/>
                <w:szCs w:val="20"/>
                <w:shd w:val="clear" w:color="auto" w:fill="FFFFFF"/>
              </w:rPr>
            </w:pPr>
            <w:r>
              <w:rPr>
                <w:rFonts w:ascii="Garamond" w:hAnsi="Garamond"/>
                <w:sz w:val="20"/>
                <w:szCs w:val="20"/>
                <w:shd w:val="clear" w:color="auto" w:fill="FFFFFF"/>
              </w:rPr>
              <w:t xml:space="preserve">Amenity land investment opportunity </w:t>
            </w:r>
          </w:p>
        </w:tc>
        <w:tc>
          <w:tcPr>
            <w:tcW w:w="0" w:type="auto"/>
          </w:tcPr>
          <w:p w14:paraId="711796FC" w14:textId="1691A99F" w:rsidR="008C492F" w:rsidRDefault="00EF6077" w:rsidP="002E5EEB">
            <w:pPr>
              <w:rPr>
                <w:rFonts w:ascii="Garamond" w:hAnsi="Garamond"/>
                <w:b/>
                <w:sz w:val="28"/>
                <w:szCs w:val="28"/>
              </w:rPr>
            </w:pPr>
            <w:hyperlink r:id="rId26" w:history="1">
              <w:r w:rsidRPr="00A40F06">
                <w:rPr>
                  <w:rStyle w:val="Hyperlink"/>
                  <w:rFonts w:ascii="Garamond" w:hAnsi="Garamond"/>
                  <w:b/>
                  <w:sz w:val="28"/>
                  <w:szCs w:val="28"/>
                </w:rPr>
                <w:t>https://worldofauctions.co.uk/property/investment-land-lane-end-high-wycombe/</w:t>
              </w:r>
            </w:hyperlink>
          </w:p>
          <w:p w14:paraId="59A49CE3" w14:textId="01BCD96C" w:rsidR="00EF6077" w:rsidRDefault="00EF6077" w:rsidP="002E5EEB">
            <w:pPr>
              <w:rPr>
                <w:rFonts w:ascii="Garamond" w:hAnsi="Garamond"/>
                <w:b/>
                <w:sz w:val="28"/>
                <w:szCs w:val="28"/>
              </w:rPr>
            </w:pPr>
          </w:p>
        </w:tc>
        <w:tc>
          <w:tcPr>
            <w:tcW w:w="0" w:type="auto"/>
          </w:tcPr>
          <w:p w14:paraId="1B238A4E" w14:textId="32B1A5AC" w:rsidR="008C492F" w:rsidRPr="00EF6077" w:rsidRDefault="008C492F" w:rsidP="002E5EEB">
            <w:pPr>
              <w:shd w:val="clear" w:color="auto" w:fill="FFFFFF"/>
              <w:spacing w:after="120" w:line="390" w:lineRule="atLeast"/>
              <w:outlineLvl w:val="1"/>
              <w:rPr>
                <w:rFonts w:ascii="Garamond" w:eastAsia="Times New Roman" w:hAnsi="Garamond" w:cs="Times New Roman"/>
                <w:sz w:val="20"/>
                <w:szCs w:val="20"/>
                <w:lang w:val="en-GB" w:eastAsia="en-GB"/>
              </w:rPr>
            </w:pPr>
            <w:r w:rsidRPr="00EF6077">
              <w:rPr>
                <w:rFonts w:ascii="Garamond" w:eastAsia="Times New Roman" w:hAnsi="Garamond" w:cs="Times New Roman"/>
                <w:sz w:val="20"/>
                <w:szCs w:val="20"/>
                <w:lang w:val="en-GB" w:eastAsia="en-GB"/>
              </w:rPr>
              <w:t>plot of land to the North of Marlow Road, Lane End, Marlow, Buckinghamshire, HP14</w:t>
            </w:r>
          </w:p>
        </w:tc>
        <w:tc>
          <w:tcPr>
            <w:tcW w:w="0" w:type="auto"/>
          </w:tcPr>
          <w:p w14:paraId="3D7DA402" w14:textId="6FD8BD68" w:rsidR="008C492F" w:rsidRDefault="00EF6077" w:rsidP="002E5EEB">
            <w:pPr>
              <w:rPr>
                <w:rFonts w:ascii="Garamond" w:hAnsi="Garamond"/>
                <w:b/>
                <w:sz w:val="28"/>
                <w:szCs w:val="28"/>
              </w:rPr>
            </w:pPr>
            <w:r>
              <w:rPr>
                <w:rFonts w:ascii="Garamond" w:hAnsi="Garamond"/>
                <w:b/>
                <w:sz w:val="28"/>
                <w:szCs w:val="28"/>
              </w:rPr>
              <w:t>£100</w:t>
            </w:r>
          </w:p>
        </w:tc>
        <w:tc>
          <w:tcPr>
            <w:tcW w:w="0" w:type="auto"/>
          </w:tcPr>
          <w:p w14:paraId="1809BA1E" w14:textId="63AB7D18" w:rsidR="008C492F" w:rsidRDefault="00EF6077" w:rsidP="002E5EEB">
            <w:pPr>
              <w:rPr>
                <w:rFonts w:ascii="Garamond" w:hAnsi="Garamond"/>
                <w:b/>
                <w:sz w:val="28"/>
                <w:szCs w:val="28"/>
              </w:rPr>
            </w:pPr>
            <w:r>
              <w:rPr>
                <w:rFonts w:ascii="Garamond" w:hAnsi="Garamond"/>
                <w:b/>
                <w:sz w:val="28"/>
                <w:szCs w:val="28"/>
              </w:rPr>
              <w:t xml:space="preserve">Available </w:t>
            </w:r>
          </w:p>
        </w:tc>
      </w:tr>
    </w:tbl>
    <w:p w14:paraId="501DF543" w14:textId="77777777" w:rsidR="00806F9A" w:rsidRPr="00123E1D" w:rsidRDefault="00806F9A" w:rsidP="00806F9A">
      <w:pPr>
        <w:rPr>
          <w:rFonts w:ascii="Garamond" w:hAnsi="Garamond"/>
          <w:b/>
          <w:sz w:val="28"/>
          <w:szCs w:val="28"/>
        </w:rPr>
      </w:pPr>
    </w:p>
    <w:p w14:paraId="2856F763" w14:textId="77777777" w:rsidR="00806F9A" w:rsidRPr="00123E1D" w:rsidRDefault="00806F9A" w:rsidP="00806F9A">
      <w:pPr>
        <w:rPr>
          <w:rFonts w:ascii="Garamond" w:hAnsi="Garamond"/>
          <w:b/>
          <w:sz w:val="28"/>
          <w:szCs w:val="28"/>
        </w:rPr>
      </w:pPr>
      <w:r w:rsidRPr="00123E1D">
        <w:rPr>
          <w:rFonts w:ascii="Garamond" w:hAnsi="Garamond"/>
          <w:b/>
          <w:sz w:val="28"/>
          <w:szCs w:val="28"/>
        </w:rPr>
        <w:t>PLEASE NOTE</w:t>
      </w:r>
    </w:p>
    <w:p w14:paraId="2B5D67F5" w14:textId="77777777" w:rsidR="00806F9A" w:rsidRPr="00123E1D" w:rsidRDefault="00806F9A" w:rsidP="00806F9A">
      <w:pPr>
        <w:rPr>
          <w:rFonts w:ascii="Garamond" w:hAnsi="Garamond"/>
          <w:sz w:val="28"/>
          <w:szCs w:val="28"/>
        </w:rPr>
      </w:pPr>
    </w:p>
    <w:p w14:paraId="3969F76C" w14:textId="77777777" w:rsidR="00806F9A" w:rsidRPr="00123E1D" w:rsidRDefault="00806F9A" w:rsidP="00806F9A">
      <w:pPr>
        <w:numPr>
          <w:ilvl w:val="0"/>
          <w:numId w:val="1"/>
        </w:numPr>
        <w:shd w:val="clear" w:color="auto" w:fill="FFFFFF"/>
        <w:rPr>
          <w:rFonts w:ascii="Garamond" w:hAnsi="Garamond" w:cs="Calibri"/>
          <w:sz w:val="28"/>
          <w:szCs w:val="28"/>
        </w:rPr>
      </w:pPr>
      <w:r w:rsidRPr="00123E1D">
        <w:rPr>
          <w:rFonts w:ascii="Garamond" w:eastAsia="Garamond" w:hAnsi="Garamond" w:cs="Calibri"/>
          <w:sz w:val="28"/>
          <w:szCs w:val="28"/>
        </w:rPr>
        <w:t xml:space="preserve">This addendum forms part of the contract. Successful bidders will be deemed to have knowledge of one and the same. Whether they have read it or not. </w:t>
      </w:r>
    </w:p>
    <w:p w14:paraId="3145C6C6" w14:textId="77777777" w:rsidR="00806F9A" w:rsidRPr="00123E1D" w:rsidRDefault="00806F9A" w:rsidP="00806F9A">
      <w:pPr>
        <w:shd w:val="clear" w:color="auto" w:fill="FFFFFF"/>
        <w:ind w:left="720"/>
        <w:rPr>
          <w:rFonts w:ascii="Garamond" w:hAnsi="Garamond" w:cs="Calibri"/>
          <w:sz w:val="28"/>
          <w:szCs w:val="28"/>
        </w:rPr>
      </w:pPr>
    </w:p>
    <w:p w14:paraId="5CE759EB" w14:textId="77777777" w:rsidR="00806F9A" w:rsidRPr="00123E1D" w:rsidRDefault="00806F9A" w:rsidP="00806F9A">
      <w:pPr>
        <w:numPr>
          <w:ilvl w:val="0"/>
          <w:numId w:val="1"/>
        </w:numPr>
        <w:shd w:val="clear" w:color="auto" w:fill="FFFFFF"/>
        <w:rPr>
          <w:rFonts w:ascii="Garamond" w:hAnsi="Garamond" w:cs="Calibri"/>
          <w:sz w:val="28"/>
          <w:szCs w:val="28"/>
        </w:rPr>
      </w:pPr>
      <w:r w:rsidRPr="00123E1D">
        <w:rPr>
          <w:rFonts w:ascii="Garamond" w:eastAsia="Garamond" w:hAnsi="Garamond" w:cs="Calibri"/>
          <w:sz w:val="28"/>
          <w:szCs w:val="28"/>
        </w:rPr>
        <w:lastRenderedPageBreak/>
        <w:t>The purchaser of each lot is deemed to purchase with notice and full knowledge of the important notice to bidders, the Common Auction Conditions, where applicable, the special conditions of sale and this addendum.</w:t>
      </w:r>
    </w:p>
    <w:p w14:paraId="32716ADB" w14:textId="77777777" w:rsidR="00806F9A" w:rsidRPr="00123E1D" w:rsidRDefault="00806F9A" w:rsidP="00806F9A">
      <w:pPr>
        <w:shd w:val="clear" w:color="auto" w:fill="FFFFFF"/>
        <w:rPr>
          <w:rFonts w:ascii="Garamond" w:hAnsi="Garamond" w:cs="Calibri"/>
          <w:sz w:val="28"/>
          <w:szCs w:val="28"/>
        </w:rPr>
      </w:pPr>
    </w:p>
    <w:p w14:paraId="441D2F45" w14:textId="77777777" w:rsidR="00806F9A" w:rsidRPr="00123E1D" w:rsidRDefault="00806F9A" w:rsidP="00806F9A">
      <w:pPr>
        <w:numPr>
          <w:ilvl w:val="0"/>
          <w:numId w:val="1"/>
        </w:numPr>
        <w:shd w:val="clear" w:color="auto" w:fill="FFFFFF"/>
        <w:rPr>
          <w:rFonts w:ascii="Garamond" w:hAnsi="Garamond" w:cs="Calibri"/>
          <w:sz w:val="28"/>
          <w:szCs w:val="28"/>
        </w:rPr>
      </w:pPr>
      <w:r w:rsidRPr="00123E1D">
        <w:rPr>
          <w:rFonts w:ascii="Garamond" w:eastAsia="Garamond" w:hAnsi="Garamond" w:cs="Calibri"/>
          <w:sz w:val="28"/>
          <w:szCs w:val="28"/>
        </w:rPr>
        <w:t>The purchaser of each lot is deemed to have inspected the property and have verified the accuracy of all information given in the particulars including the extent of the premises to be sold.</w:t>
      </w:r>
    </w:p>
    <w:p w14:paraId="2EAB507F" w14:textId="77777777" w:rsidR="00806F9A" w:rsidRPr="00123E1D" w:rsidRDefault="00806F9A" w:rsidP="00806F9A">
      <w:pPr>
        <w:shd w:val="clear" w:color="auto" w:fill="FFFFFF"/>
        <w:rPr>
          <w:rFonts w:ascii="Garamond" w:hAnsi="Garamond" w:cs="Calibri"/>
          <w:sz w:val="28"/>
          <w:szCs w:val="28"/>
        </w:rPr>
      </w:pPr>
    </w:p>
    <w:p w14:paraId="7D3BD739" w14:textId="77777777" w:rsidR="00806F9A" w:rsidRPr="00123E1D" w:rsidRDefault="00806F9A" w:rsidP="00806F9A">
      <w:pPr>
        <w:numPr>
          <w:ilvl w:val="0"/>
          <w:numId w:val="1"/>
        </w:numPr>
        <w:shd w:val="clear" w:color="auto" w:fill="FFFFFF"/>
        <w:rPr>
          <w:rFonts w:ascii="Garamond" w:hAnsi="Garamond" w:cs="Calibri"/>
          <w:sz w:val="28"/>
          <w:szCs w:val="28"/>
        </w:rPr>
      </w:pPr>
      <w:r w:rsidRPr="00123E1D">
        <w:rPr>
          <w:rFonts w:ascii="Garamond" w:eastAsia="Garamond" w:hAnsi="Garamond" w:cs="Calibri"/>
          <w:sz w:val="28"/>
          <w:szCs w:val="28"/>
        </w:rPr>
        <w:t xml:space="preserve"> Additionally, the purchaser is deemed to have read the legal documentation.</w:t>
      </w:r>
    </w:p>
    <w:p w14:paraId="7BBCA3A8" w14:textId="77777777" w:rsidR="00806F9A" w:rsidRPr="00123E1D" w:rsidRDefault="00806F9A" w:rsidP="00806F9A">
      <w:pPr>
        <w:shd w:val="clear" w:color="auto" w:fill="FFFFFF"/>
        <w:rPr>
          <w:rFonts w:ascii="Garamond" w:hAnsi="Garamond" w:cs="Calibri"/>
          <w:sz w:val="28"/>
          <w:szCs w:val="28"/>
        </w:rPr>
      </w:pPr>
    </w:p>
    <w:p w14:paraId="0EDF7146" w14:textId="77777777" w:rsidR="00806F9A" w:rsidRPr="00123E1D" w:rsidRDefault="00806F9A" w:rsidP="00806F9A">
      <w:pPr>
        <w:numPr>
          <w:ilvl w:val="0"/>
          <w:numId w:val="1"/>
        </w:numPr>
        <w:shd w:val="clear" w:color="auto" w:fill="FFFFFF"/>
        <w:rPr>
          <w:rFonts w:ascii="Garamond" w:hAnsi="Garamond" w:cs="Calibri"/>
          <w:sz w:val="28"/>
          <w:szCs w:val="28"/>
        </w:rPr>
      </w:pPr>
      <w:r w:rsidRPr="00123E1D">
        <w:rPr>
          <w:rFonts w:ascii="Garamond" w:eastAsia="Garamond" w:hAnsi="Garamond" w:cs="Calibri"/>
          <w:sz w:val="28"/>
          <w:szCs w:val="28"/>
        </w:rPr>
        <w:t xml:space="preserve">The boundary plans in the auction catalogue are for identification only. The correct title plan showing the boundaries of the properties are available for inspection and the purchaser will be deemed to have purchased with full knowledge of them prior to bidding or placing an offer. </w:t>
      </w:r>
    </w:p>
    <w:p w14:paraId="2D094D0B" w14:textId="77777777" w:rsidR="00806F9A" w:rsidRPr="00123E1D" w:rsidRDefault="00806F9A" w:rsidP="00806F9A">
      <w:pPr>
        <w:shd w:val="clear" w:color="auto" w:fill="FFFFFF"/>
        <w:rPr>
          <w:rFonts w:ascii="Garamond" w:hAnsi="Garamond" w:cs="Calibri"/>
          <w:sz w:val="28"/>
          <w:szCs w:val="28"/>
        </w:rPr>
      </w:pPr>
    </w:p>
    <w:p w14:paraId="58DD64D4" w14:textId="77777777" w:rsidR="00806F9A" w:rsidRPr="00123E1D" w:rsidRDefault="00806F9A" w:rsidP="00806F9A">
      <w:pPr>
        <w:numPr>
          <w:ilvl w:val="0"/>
          <w:numId w:val="1"/>
        </w:numPr>
        <w:shd w:val="clear" w:color="auto" w:fill="FFFFFF"/>
        <w:rPr>
          <w:rFonts w:ascii="Garamond" w:hAnsi="Garamond" w:cs="Calibri"/>
          <w:sz w:val="28"/>
          <w:szCs w:val="28"/>
        </w:rPr>
      </w:pPr>
      <w:r w:rsidRPr="00123E1D">
        <w:rPr>
          <w:rFonts w:ascii="Garamond" w:eastAsia="Garamond" w:hAnsi="Garamond" w:cs="Calibri"/>
          <w:sz w:val="28"/>
          <w:szCs w:val="28"/>
        </w:rPr>
        <w:t>Please note that vendors may require a supplementary amount to be paid by the purchaser to the vendor over and above the purchase price. Please check the special conditions of sale to ascertain whether this applies to the property for which you are bidding.</w:t>
      </w:r>
    </w:p>
    <w:p w14:paraId="4071FDF2" w14:textId="77777777" w:rsidR="00806F9A" w:rsidRPr="00123E1D" w:rsidRDefault="00806F9A" w:rsidP="00806F9A">
      <w:pPr>
        <w:shd w:val="clear" w:color="auto" w:fill="FFFFFF"/>
        <w:rPr>
          <w:rFonts w:ascii="Garamond" w:hAnsi="Garamond" w:cs="Calibri"/>
          <w:sz w:val="28"/>
          <w:szCs w:val="28"/>
        </w:rPr>
      </w:pPr>
    </w:p>
    <w:p w14:paraId="7027FA16" w14:textId="3B0EDFA7" w:rsidR="00806F9A" w:rsidRPr="00123E1D" w:rsidRDefault="00806F9A" w:rsidP="00806F9A">
      <w:pPr>
        <w:numPr>
          <w:ilvl w:val="0"/>
          <w:numId w:val="1"/>
        </w:numPr>
        <w:shd w:val="clear" w:color="auto" w:fill="FFFFFF"/>
        <w:rPr>
          <w:rFonts w:ascii="Garamond" w:hAnsi="Garamond" w:cs="Calibri"/>
          <w:sz w:val="28"/>
          <w:szCs w:val="28"/>
        </w:rPr>
      </w:pPr>
      <w:r w:rsidRPr="00123E1D">
        <w:rPr>
          <w:rFonts w:ascii="Garamond" w:eastAsia="Garamond" w:hAnsi="Garamond" w:cs="Calibri"/>
          <w:sz w:val="28"/>
          <w:szCs w:val="28"/>
        </w:rPr>
        <w:t>Under the AML Regulations,</w:t>
      </w:r>
      <w:r w:rsidR="00123E1D" w:rsidRPr="00123E1D">
        <w:rPr>
          <w:rFonts w:ascii="Garamond" w:eastAsia="Garamond" w:hAnsi="Garamond" w:cs="Calibri"/>
          <w:sz w:val="28"/>
          <w:szCs w:val="28"/>
        </w:rPr>
        <w:t xml:space="preserve"> Palace Auctions London &amp; </w:t>
      </w:r>
      <w:r w:rsidR="00EF6077">
        <w:rPr>
          <w:rFonts w:ascii="Garamond" w:eastAsia="Garamond" w:hAnsi="Garamond" w:cs="Calibri"/>
          <w:sz w:val="28"/>
          <w:szCs w:val="28"/>
        </w:rPr>
        <w:t xml:space="preserve">Angel </w:t>
      </w:r>
      <w:r w:rsidR="00123E1D" w:rsidRPr="00123E1D">
        <w:rPr>
          <w:rFonts w:ascii="Garamond" w:eastAsia="Garamond" w:hAnsi="Garamond" w:cs="Calibri"/>
          <w:sz w:val="28"/>
          <w:szCs w:val="28"/>
        </w:rPr>
        <w:t>Auctions</w:t>
      </w:r>
      <w:r w:rsidRPr="00123E1D">
        <w:rPr>
          <w:rFonts w:ascii="Garamond" w:eastAsia="Garamond" w:hAnsi="Garamond" w:cs="Calibri"/>
          <w:sz w:val="28"/>
          <w:szCs w:val="28"/>
        </w:rPr>
        <w:t xml:space="preserve"> is legally required to immediately undertake customer due diligence checks on the buyer and related parties.</w:t>
      </w:r>
    </w:p>
    <w:p w14:paraId="48B221A4" w14:textId="0E28462C" w:rsidR="00806F9A" w:rsidRPr="00123E1D" w:rsidRDefault="00806F9A" w:rsidP="00806F9A">
      <w:pPr>
        <w:shd w:val="clear" w:color="auto" w:fill="FFFFFF"/>
        <w:ind w:left="720"/>
        <w:rPr>
          <w:rFonts w:ascii="Garamond" w:eastAsia="Garamond" w:hAnsi="Garamond" w:cs="Calibri"/>
          <w:sz w:val="28"/>
          <w:szCs w:val="28"/>
        </w:rPr>
      </w:pPr>
      <w:r w:rsidRPr="00123E1D">
        <w:rPr>
          <w:rFonts w:ascii="Garamond" w:eastAsia="Garamond" w:hAnsi="Garamond" w:cs="Calibri"/>
          <w:sz w:val="28"/>
          <w:szCs w:val="28"/>
        </w:rPr>
        <w:t xml:space="preserve">The auctioneers will need to receive identification documents that satisfy the regulations for the bidder, </w:t>
      </w:r>
      <w:r w:rsidR="00123E1D" w:rsidRPr="00123E1D">
        <w:rPr>
          <w:rFonts w:ascii="Garamond" w:eastAsia="Garamond" w:hAnsi="Garamond" w:cs="Calibri"/>
          <w:sz w:val="28"/>
          <w:szCs w:val="28"/>
        </w:rPr>
        <w:t xml:space="preserve">and </w:t>
      </w:r>
      <w:r w:rsidRPr="00123E1D">
        <w:rPr>
          <w:rFonts w:ascii="Garamond" w:eastAsia="Garamond" w:hAnsi="Garamond" w:cs="Calibri"/>
          <w:sz w:val="28"/>
          <w:szCs w:val="28"/>
        </w:rPr>
        <w:t xml:space="preserve">the buyer (if different from the bidder). </w:t>
      </w:r>
    </w:p>
    <w:p w14:paraId="74C16FF5" w14:textId="77777777" w:rsidR="00806F9A" w:rsidRPr="00123E1D" w:rsidRDefault="00806F9A" w:rsidP="00806F9A">
      <w:pPr>
        <w:shd w:val="clear" w:color="auto" w:fill="FFFFFF"/>
        <w:rPr>
          <w:rFonts w:ascii="Garamond" w:eastAsia="Garamond" w:hAnsi="Garamond" w:cs="Calibri"/>
          <w:sz w:val="28"/>
          <w:szCs w:val="28"/>
        </w:rPr>
      </w:pPr>
    </w:p>
    <w:p w14:paraId="3BF112F9" w14:textId="70CB929B" w:rsidR="00806F9A" w:rsidRPr="00123E1D" w:rsidRDefault="00806F9A" w:rsidP="00806F9A">
      <w:pPr>
        <w:numPr>
          <w:ilvl w:val="0"/>
          <w:numId w:val="1"/>
        </w:numPr>
        <w:shd w:val="clear" w:color="auto" w:fill="FFFFFF"/>
        <w:rPr>
          <w:rFonts w:ascii="Garamond" w:hAnsi="Garamond" w:cs="Calibri"/>
          <w:sz w:val="28"/>
          <w:szCs w:val="28"/>
        </w:rPr>
      </w:pPr>
      <w:r w:rsidRPr="00123E1D">
        <w:rPr>
          <w:rFonts w:ascii="Garamond" w:eastAsia="Garamond" w:hAnsi="Garamond" w:cs="Calibri"/>
          <w:sz w:val="28"/>
          <w:szCs w:val="28"/>
        </w:rPr>
        <w:t>If you are the successful bidder,</w:t>
      </w:r>
      <w:r w:rsidR="00123E1D" w:rsidRPr="00123E1D">
        <w:rPr>
          <w:rFonts w:ascii="Garamond" w:eastAsia="Garamond" w:hAnsi="Garamond" w:cs="Calibri"/>
          <w:sz w:val="28"/>
          <w:szCs w:val="28"/>
        </w:rPr>
        <w:t xml:space="preserve"> Palace Auctions</w:t>
      </w:r>
      <w:r w:rsidRPr="00123E1D">
        <w:rPr>
          <w:rFonts w:ascii="Garamond" w:eastAsia="Garamond" w:hAnsi="Garamond" w:cs="Calibri"/>
          <w:sz w:val="28"/>
          <w:szCs w:val="28"/>
        </w:rPr>
        <w:t xml:space="preserve"> requires a separate payment of £</w:t>
      </w:r>
      <w:r w:rsidR="00123E1D" w:rsidRPr="00123E1D">
        <w:rPr>
          <w:rFonts w:ascii="Garamond" w:eastAsia="Garamond" w:hAnsi="Garamond" w:cs="Calibri"/>
          <w:sz w:val="28"/>
          <w:szCs w:val="28"/>
        </w:rPr>
        <w:t>1</w:t>
      </w:r>
      <w:r w:rsidR="00EF6077">
        <w:rPr>
          <w:rFonts w:ascii="Garamond" w:eastAsia="Garamond" w:hAnsi="Garamond" w:cs="Calibri"/>
          <w:sz w:val="28"/>
          <w:szCs w:val="28"/>
        </w:rPr>
        <w:t xml:space="preserve">000 </w:t>
      </w:r>
      <w:r w:rsidRPr="00123E1D">
        <w:rPr>
          <w:rFonts w:ascii="Garamond" w:eastAsia="Garamond" w:hAnsi="Garamond" w:cs="Calibri"/>
          <w:sz w:val="28"/>
          <w:szCs w:val="28"/>
        </w:rPr>
        <w:t>plus VAT this is a CDC payment. A VAT receipt will be provided upon payment.</w:t>
      </w:r>
    </w:p>
    <w:p w14:paraId="2A71B5CC" w14:textId="77777777" w:rsidR="00806F9A" w:rsidRPr="00123E1D" w:rsidRDefault="00806F9A" w:rsidP="00806F9A">
      <w:pPr>
        <w:shd w:val="clear" w:color="auto" w:fill="FFFFFF"/>
        <w:ind w:left="720"/>
        <w:rPr>
          <w:rFonts w:ascii="Garamond" w:hAnsi="Garamond" w:cs="Calibri"/>
          <w:sz w:val="28"/>
          <w:szCs w:val="28"/>
        </w:rPr>
      </w:pPr>
    </w:p>
    <w:p w14:paraId="675816B1" w14:textId="1C83FC69" w:rsidR="00806F9A" w:rsidRPr="00123E1D" w:rsidRDefault="00806F9A" w:rsidP="00806F9A">
      <w:pPr>
        <w:numPr>
          <w:ilvl w:val="0"/>
          <w:numId w:val="1"/>
        </w:numPr>
        <w:shd w:val="clear" w:color="auto" w:fill="FFFFFF"/>
        <w:rPr>
          <w:rFonts w:ascii="Garamond" w:hAnsi="Garamond" w:cs="Calibri"/>
          <w:sz w:val="28"/>
          <w:szCs w:val="28"/>
        </w:rPr>
      </w:pPr>
      <w:r w:rsidRPr="00123E1D">
        <w:rPr>
          <w:rFonts w:ascii="Garamond" w:eastAsia="Garamond" w:hAnsi="Garamond" w:cs="Calibri"/>
          <w:sz w:val="28"/>
          <w:szCs w:val="28"/>
        </w:rPr>
        <w:t>the property may not have been inspected by the Auctioneers. Some photographs may not be current, and these are likely to have been obtained from our vendors.</w:t>
      </w:r>
    </w:p>
    <w:p w14:paraId="396B7E5C" w14:textId="77777777" w:rsidR="00806F9A" w:rsidRPr="00123E1D" w:rsidRDefault="00806F9A" w:rsidP="00806F9A">
      <w:pPr>
        <w:shd w:val="clear" w:color="auto" w:fill="FFFFFF"/>
        <w:ind w:left="720"/>
        <w:rPr>
          <w:rFonts w:ascii="Garamond" w:hAnsi="Garamond" w:cs="Calibri"/>
          <w:sz w:val="28"/>
          <w:szCs w:val="28"/>
        </w:rPr>
      </w:pPr>
    </w:p>
    <w:p w14:paraId="6BDB6523" w14:textId="77777777" w:rsidR="00806F9A" w:rsidRPr="00123E1D" w:rsidRDefault="00806F9A" w:rsidP="00806F9A">
      <w:pPr>
        <w:numPr>
          <w:ilvl w:val="0"/>
          <w:numId w:val="1"/>
        </w:numPr>
        <w:spacing w:line="235" w:lineRule="auto"/>
        <w:ind w:right="107"/>
        <w:jc w:val="both"/>
        <w:rPr>
          <w:rFonts w:ascii="Garamond" w:hAnsi="Garamond" w:cs="Calibri"/>
          <w:sz w:val="28"/>
          <w:szCs w:val="28"/>
        </w:rPr>
      </w:pPr>
      <w:r w:rsidRPr="00123E1D">
        <w:rPr>
          <w:rFonts w:ascii="Garamond" w:eastAsia="Garamond" w:hAnsi="Garamond" w:cs="Calibri"/>
          <w:sz w:val="28"/>
          <w:szCs w:val="28"/>
        </w:rPr>
        <w:t>The following amendments to the catalogue particulars and conditions of sale should be noted</w:t>
      </w:r>
    </w:p>
    <w:p w14:paraId="5AC3E820" w14:textId="77777777" w:rsidR="00806F9A" w:rsidRPr="00123E1D" w:rsidRDefault="00806F9A" w:rsidP="00806F9A">
      <w:pPr>
        <w:spacing w:line="235" w:lineRule="auto"/>
        <w:ind w:right="107"/>
        <w:jc w:val="both"/>
        <w:rPr>
          <w:rFonts w:ascii="Garamond" w:hAnsi="Garamond" w:cs="Calibri"/>
          <w:sz w:val="28"/>
          <w:szCs w:val="28"/>
        </w:rPr>
      </w:pPr>
    </w:p>
    <w:p w14:paraId="28ACE992" w14:textId="77777777" w:rsidR="00806F9A" w:rsidRPr="00123E1D" w:rsidRDefault="00806F9A" w:rsidP="00806F9A">
      <w:pPr>
        <w:numPr>
          <w:ilvl w:val="0"/>
          <w:numId w:val="1"/>
        </w:numPr>
        <w:spacing w:line="235" w:lineRule="auto"/>
        <w:ind w:right="107"/>
        <w:jc w:val="both"/>
        <w:rPr>
          <w:rFonts w:ascii="Garamond" w:hAnsi="Garamond" w:cs="Calibri"/>
          <w:sz w:val="28"/>
          <w:szCs w:val="28"/>
        </w:rPr>
      </w:pPr>
      <w:r w:rsidRPr="00123E1D">
        <w:rPr>
          <w:rFonts w:ascii="Garamond" w:eastAsia="Garamond" w:hAnsi="Garamond" w:cs="Calibri"/>
          <w:sz w:val="28"/>
          <w:szCs w:val="28"/>
        </w:rPr>
        <w:t xml:space="preserve">Copies of the Special Conditions of Sale for each Lot are available from the </w:t>
      </w:r>
      <w:r w:rsidRPr="00123E1D">
        <w:rPr>
          <w:rFonts w:ascii="Garamond" w:eastAsia="Garamond" w:hAnsi="Garamond" w:cs="Calibri"/>
          <w:b/>
          <w:bCs/>
          <w:sz w:val="28"/>
          <w:szCs w:val="28"/>
        </w:rPr>
        <w:t>Auction enquiries team</w:t>
      </w:r>
      <w:r w:rsidRPr="00123E1D">
        <w:rPr>
          <w:rFonts w:ascii="Garamond" w:eastAsia="Garamond" w:hAnsi="Garamond" w:cs="Calibri"/>
          <w:sz w:val="28"/>
          <w:szCs w:val="28"/>
        </w:rPr>
        <w:t xml:space="preserve"> and will be attached to the contracts. </w:t>
      </w:r>
    </w:p>
    <w:p w14:paraId="0C8946A1" w14:textId="77777777" w:rsidR="00806F9A" w:rsidRPr="00123E1D" w:rsidRDefault="00806F9A" w:rsidP="00806F9A">
      <w:pPr>
        <w:spacing w:line="235" w:lineRule="auto"/>
        <w:ind w:left="720" w:right="107"/>
        <w:jc w:val="both"/>
        <w:rPr>
          <w:rFonts w:ascii="Garamond" w:hAnsi="Garamond" w:cs="Calibri"/>
          <w:sz w:val="28"/>
          <w:szCs w:val="28"/>
        </w:rPr>
      </w:pPr>
    </w:p>
    <w:p w14:paraId="096757FF" w14:textId="389D6AFB" w:rsidR="00806F9A" w:rsidRPr="00123E1D" w:rsidRDefault="00806F9A" w:rsidP="00806F9A">
      <w:pPr>
        <w:numPr>
          <w:ilvl w:val="0"/>
          <w:numId w:val="1"/>
        </w:numPr>
        <w:spacing w:line="235" w:lineRule="auto"/>
        <w:ind w:right="107"/>
        <w:jc w:val="both"/>
        <w:rPr>
          <w:rFonts w:ascii="Garamond" w:hAnsi="Garamond" w:cs="Calibri"/>
          <w:sz w:val="28"/>
          <w:szCs w:val="28"/>
        </w:rPr>
      </w:pPr>
      <w:r w:rsidRPr="00123E1D">
        <w:rPr>
          <w:rFonts w:ascii="Garamond" w:eastAsia="Garamond" w:hAnsi="Garamond" w:cs="Calibri"/>
          <w:sz w:val="28"/>
          <w:szCs w:val="28"/>
        </w:rPr>
        <w:t>Revisions to guide prices printed in the catalogue are available upon application</w:t>
      </w:r>
      <w:r w:rsidR="00123E1D" w:rsidRPr="00123E1D">
        <w:rPr>
          <w:rFonts w:ascii="Garamond" w:eastAsia="Garamond" w:hAnsi="Garamond" w:cs="Calibri"/>
          <w:sz w:val="28"/>
          <w:szCs w:val="28"/>
        </w:rPr>
        <w:t>. They are detailed above. As at 5</w:t>
      </w:r>
      <w:r w:rsidR="00123E1D" w:rsidRPr="00123E1D">
        <w:rPr>
          <w:rFonts w:ascii="Garamond" w:eastAsia="Garamond" w:hAnsi="Garamond" w:cs="Calibri"/>
          <w:sz w:val="28"/>
          <w:szCs w:val="28"/>
          <w:vertAlign w:val="superscript"/>
        </w:rPr>
        <w:t>th</w:t>
      </w:r>
      <w:r w:rsidR="00123E1D" w:rsidRPr="00123E1D">
        <w:rPr>
          <w:rFonts w:ascii="Garamond" w:eastAsia="Garamond" w:hAnsi="Garamond" w:cs="Calibri"/>
          <w:sz w:val="28"/>
          <w:szCs w:val="28"/>
        </w:rPr>
        <w:t xml:space="preserve"> </w:t>
      </w:r>
      <w:r w:rsidR="00EF6077">
        <w:rPr>
          <w:rFonts w:ascii="Garamond" w:eastAsia="Garamond" w:hAnsi="Garamond" w:cs="Calibri"/>
          <w:sz w:val="28"/>
          <w:szCs w:val="28"/>
        </w:rPr>
        <w:t>April</w:t>
      </w:r>
      <w:r w:rsidR="00123E1D" w:rsidRPr="00123E1D">
        <w:rPr>
          <w:rFonts w:ascii="Garamond" w:eastAsia="Garamond" w:hAnsi="Garamond" w:cs="Calibri"/>
          <w:sz w:val="28"/>
          <w:szCs w:val="28"/>
        </w:rPr>
        <w:t xml:space="preserve"> 202</w:t>
      </w:r>
      <w:r w:rsidR="00EF6077">
        <w:rPr>
          <w:rFonts w:ascii="Garamond" w:eastAsia="Garamond" w:hAnsi="Garamond" w:cs="Calibri"/>
          <w:sz w:val="28"/>
          <w:szCs w:val="28"/>
        </w:rPr>
        <w:t>5</w:t>
      </w:r>
      <w:r w:rsidR="00123E1D" w:rsidRPr="00123E1D">
        <w:rPr>
          <w:rFonts w:ascii="Garamond" w:eastAsia="Garamond" w:hAnsi="Garamond" w:cs="Calibri"/>
          <w:sz w:val="28"/>
          <w:szCs w:val="28"/>
        </w:rPr>
        <w:t xml:space="preserve">. </w:t>
      </w:r>
    </w:p>
    <w:p w14:paraId="5CA78C61" w14:textId="77777777" w:rsidR="00806F9A" w:rsidRPr="00123E1D" w:rsidRDefault="00806F9A" w:rsidP="00806F9A">
      <w:pPr>
        <w:spacing w:line="235" w:lineRule="auto"/>
        <w:ind w:right="107"/>
        <w:jc w:val="both"/>
        <w:rPr>
          <w:rFonts w:ascii="Garamond" w:hAnsi="Garamond" w:cs="Calibri"/>
          <w:sz w:val="28"/>
          <w:szCs w:val="28"/>
        </w:rPr>
      </w:pPr>
    </w:p>
    <w:p w14:paraId="22C14EAA" w14:textId="2FB3681E" w:rsidR="00806F9A" w:rsidRPr="009E6FEC" w:rsidRDefault="00806F9A" w:rsidP="00806F9A">
      <w:pPr>
        <w:numPr>
          <w:ilvl w:val="0"/>
          <w:numId w:val="1"/>
        </w:numPr>
        <w:spacing w:line="235" w:lineRule="auto"/>
        <w:ind w:right="107"/>
        <w:jc w:val="both"/>
        <w:rPr>
          <w:rFonts w:ascii="Garamond" w:hAnsi="Garamond" w:cs="Calibri"/>
          <w:sz w:val="28"/>
          <w:szCs w:val="28"/>
        </w:rPr>
      </w:pPr>
      <w:r w:rsidRPr="00123E1D">
        <w:rPr>
          <w:rFonts w:ascii="Garamond" w:eastAsia="Garamond" w:hAnsi="Garamond" w:cs="Calibri"/>
          <w:sz w:val="28"/>
          <w:szCs w:val="28"/>
        </w:rPr>
        <w:t>On the fall of the gavel a legally binding contract is created. A representative from</w:t>
      </w:r>
      <w:r w:rsidR="00123E1D" w:rsidRPr="00123E1D">
        <w:rPr>
          <w:rFonts w:ascii="Garamond" w:eastAsia="Garamond" w:hAnsi="Garamond" w:cs="Calibri"/>
          <w:sz w:val="28"/>
          <w:szCs w:val="28"/>
        </w:rPr>
        <w:t xml:space="preserve"> Palace Auctions and or</w:t>
      </w:r>
      <w:r w:rsidR="00EF6077">
        <w:rPr>
          <w:rFonts w:ascii="Garamond" w:eastAsia="Garamond" w:hAnsi="Garamond" w:cs="Calibri"/>
          <w:sz w:val="28"/>
          <w:szCs w:val="28"/>
        </w:rPr>
        <w:t xml:space="preserve"> Angel </w:t>
      </w:r>
      <w:r w:rsidR="00123E1D" w:rsidRPr="00123E1D">
        <w:rPr>
          <w:rFonts w:ascii="Garamond" w:eastAsia="Garamond" w:hAnsi="Garamond" w:cs="Calibri"/>
          <w:sz w:val="28"/>
          <w:szCs w:val="28"/>
        </w:rPr>
        <w:t xml:space="preserve">Auctions </w:t>
      </w:r>
      <w:r w:rsidRPr="00123E1D">
        <w:rPr>
          <w:rFonts w:ascii="Garamond" w:eastAsia="Garamond" w:hAnsi="Garamond" w:cs="Calibri"/>
          <w:sz w:val="28"/>
          <w:szCs w:val="28"/>
        </w:rPr>
        <w:t xml:space="preserve">will contact each successful bidder to complete a Buyer’s form. </w:t>
      </w:r>
      <w:r w:rsidR="00123E1D" w:rsidRPr="00123E1D">
        <w:rPr>
          <w:rFonts w:ascii="Garamond" w:eastAsia="Garamond" w:hAnsi="Garamond" w:cs="Calibri"/>
          <w:sz w:val="28"/>
          <w:szCs w:val="28"/>
        </w:rPr>
        <w:t>The buyer and the Auctioneer</w:t>
      </w:r>
      <w:r w:rsidRPr="00123E1D">
        <w:rPr>
          <w:rFonts w:ascii="Garamond" w:eastAsia="Garamond" w:hAnsi="Garamond" w:cs="Calibri"/>
          <w:sz w:val="28"/>
          <w:szCs w:val="28"/>
        </w:rPr>
        <w:t xml:space="preserve"> will then sign the Memorandum of Contract and pay the deposit. </w:t>
      </w:r>
    </w:p>
    <w:p w14:paraId="7ADBD1FF" w14:textId="77777777" w:rsidR="009E6FEC" w:rsidRDefault="009E6FEC" w:rsidP="009E6FEC">
      <w:pPr>
        <w:pStyle w:val="ListParagraph"/>
        <w:rPr>
          <w:rFonts w:ascii="Garamond" w:hAnsi="Garamond" w:cs="Calibri"/>
          <w:sz w:val="28"/>
          <w:szCs w:val="28"/>
        </w:rPr>
      </w:pPr>
    </w:p>
    <w:p w14:paraId="0F1A3123" w14:textId="26BCB166" w:rsidR="009E6FEC" w:rsidRPr="009E6FEC" w:rsidRDefault="009E6FEC" w:rsidP="00806F9A">
      <w:pPr>
        <w:numPr>
          <w:ilvl w:val="0"/>
          <w:numId w:val="1"/>
        </w:numPr>
        <w:spacing w:line="235" w:lineRule="auto"/>
        <w:ind w:right="107"/>
        <w:jc w:val="both"/>
        <w:rPr>
          <w:rFonts w:ascii="Garamond" w:hAnsi="Garamond" w:cs="Calibri"/>
          <w:b/>
          <w:bCs/>
          <w:sz w:val="32"/>
          <w:szCs w:val="32"/>
        </w:rPr>
      </w:pPr>
      <w:r w:rsidRPr="009E6FEC">
        <w:rPr>
          <w:rFonts w:ascii="Garamond" w:hAnsi="Garamond" w:cs="Calibri"/>
          <w:b/>
          <w:bCs/>
          <w:sz w:val="32"/>
          <w:szCs w:val="32"/>
        </w:rPr>
        <w:t>In the event that the successful bidder does not for any reason</w:t>
      </w:r>
      <w:r w:rsidR="00EF6077">
        <w:rPr>
          <w:rFonts w:ascii="Garamond" w:hAnsi="Garamond" w:cs="Calibri"/>
          <w:b/>
          <w:bCs/>
          <w:sz w:val="32"/>
          <w:szCs w:val="32"/>
        </w:rPr>
        <w:t>,</w:t>
      </w:r>
      <w:r w:rsidRPr="009E6FEC">
        <w:rPr>
          <w:rFonts w:ascii="Garamond" w:hAnsi="Garamond" w:cs="Calibri"/>
          <w:b/>
          <w:bCs/>
          <w:sz w:val="32"/>
          <w:szCs w:val="32"/>
        </w:rPr>
        <w:t xml:space="preserve"> sign and exchange the memorandum of contracts</w:t>
      </w:r>
      <w:r w:rsidR="00EF6077">
        <w:rPr>
          <w:rFonts w:ascii="Garamond" w:hAnsi="Garamond" w:cs="Calibri"/>
          <w:b/>
          <w:bCs/>
          <w:sz w:val="32"/>
          <w:szCs w:val="32"/>
        </w:rPr>
        <w:t>.</w:t>
      </w:r>
      <w:r w:rsidRPr="009E6FEC">
        <w:rPr>
          <w:rFonts w:ascii="Garamond" w:hAnsi="Garamond" w:cs="Calibri"/>
          <w:b/>
          <w:bCs/>
          <w:sz w:val="32"/>
          <w:szCs w:val="32"/>
        </w:rPr>
        <w:t xml:space="preserve"> </w:t>
      </w:r>
      <w:r w:rsidR="00EF6077">
        <w:rPr>
          <w:rFonts w:ascii="Garamond" w:hAnsi="Garamond" w:cs="Calibri"/>
          <w:b/>
          <w:bCs/>
          <w:sz w:val="32"/>
          <w:szCs w:val="32"/>
        </w:rPr>
        <w:t>T</w:t>
      </w:r>
      <w:r w:rsidRPr="009E6FEC">
        <w:rPr>
          <w:rFonts w:ascii="Garamond" w:hAnsi="Garamond" w:cs="Calibri"/>
          <w:b/>
          <w:bCs/>
          <w:sz w:val="32"/>
          <w:szCs w:val="32"/>
        </w:rPr>
        <w:t xml:space="preserve">he auctioneer is empowered to do for both seller and buyer. As registered upon our online system or in the auction room. </w:t>
      </w:r>
    </w:p>
    <w:p w14:paraId="6CF39909" w14:textId="77777777" w:rsidR="00806F9A" w:rsidRPr="009E6FEC" w:rsidRDefault="00806F9A" w:rsidP="00806F9A">
      <w:pPr>
        <w:spacing w:line="235" w:lineRule="auto"/>
        <w:ind w:right="107"/>
        <w:jc w:val="both"/>
        <w:rPr>
          <w:rFonts w:ascii="Garamond" w:hAnsi="Garamond" w:cs="Calibri"/>
          <w:b/>
          <w:bCs/>
          <w:sz w:val="32"/>
          <w:szCs w:val="32"/>
        </w:rPr>
      </w:pPr>
    </w:p>
    <w:p w14:paraId="5842E0D5" w14:textId="77777777" w:rsidR="00806F9A" w:rsidRPr="00EF6077" w:rsidRDefault="00806F9A" w:rsidP="00806F9A">
      <w:pPr>
        <w:numPr>
          <w:ilvl w:val="0"/>
          <w:numId w:val="1"/>
        </w:numPr>
        <w:spacing w:line="235" w:lineRule="auto"/>
        <w:ind w:right="115"/>
        <w:jc w:val="both"/>
        <w:rPr>
          <w:rFonts w:ascii="Garamond" w:hAnsi="Garamond" w:cs="Calibri"/>
          <w:b/>
          <w:bCs/>
          <w:color w:val="C09B57"/>
        </w:rPr>
      </w:pPr>
      <w:r w:rsidRPr="00EF6077">
        <w:rPr>
          <w:rFonts w:ascii="Garamond" w:eastAsia="Garamond" w:hAnsi="Garamond" w:cs="Calibri"/>
          <w:b/>
          <w:bCs/>
          <w:color w:val="C09B57"/>
        </w:rPr>
        <w:t xml:space="preserve">A 10% DEPOSIT transfer OR A PERSONAL DEBIT CARD (MINIMUM of £5,000 if property sells below £20,000) WILL BE REQUIRED TOGETHER WITH IDENTIFICATION, UK PHOTO CARD DRIVERS LICENCE, or a PASSPORT. </w:t>
      </w:r>
    </w:p>
    <w:p w14:paraId="18B8413E" w14:textId="77777777" w:rsidR="00806F9A" w:rsidRPr="00123E1D" w:rsidRDefault="00806F9A" w:rsidP="00806F9A">
      <w:pPr>
        <w:spacing w:line="235" w:lineRule="auto"/>
        <w:ind w:right="115"/>
        <w:jc w:val="both"/>
        <w:rPr>
          <w:rFonts w:ascii="Garamond" w:hAnsi="Garamond" w:cs="Calibri"/>
          <w:sz w:val="28"/>
          <w:szCs w:val="28"/>
        </w:rPr>
      </w:pPr>
    </w:p>
    <w:p w14:paraId="6FABB6A5" w14:textId="77777777" w:rsidR="00806F9A" w:rsidRPr="00123E1D" w:rsidRDefault="00806F9A" w:rsidP="00806F9A">
      <w:pPr>
        <w:numPr>
          <w:ilvl w:val="0"/>
          <w:numId w:val="1"/>
        </w:numPr>
        <w:spacing w:before="1" w:line="235" w:lineRule="auto"/>
        <w:ind w:right="108"/>
        <w:jc w:val="both"/>
        <w:rPr>
          <w:rFonts w:ascii="Garamond" w:hAnsi="Garamond" w:cs="Calibri"/>
          <w:b/>
          <w:bCs/>
          <w:sz w:val="28"/>
          <w:szCs w:val="28"/>
        </w:rPr>
      </w:pPr>
      <w:r w:rsidRPr="00123E1D">
        <w:rPr>
          <w:rFonts w:ascii="Garamond" w:eastAsia="Garamond" w:hAnsi="Garamond" w:cs="Calibri"/>
          <w:b/>
          <w:bCs/>
          <w:sz w:val="28"/>
          <w:szCs w:val="28"/>
        </w:rPr>
        <w:t>In the event of a Lot being unsold, prospective purchasers are advised to immediately, register their interest with the Auctioneers by coming forward to the Auctioneers and speaking to one of the team.</w:t>
      </w:r>
    </w:p>
    <w:p w14:paraId="298AD0F4" w14:textId="77777777" w:rsidR="00806F9A" w:rsidRPr="00123E1D" w:rsidRDefault="00806F9A" w:rsidP="00806F9A">
      <w:pPr>
        <w:spacing w:before="1" w:line="235" w:lineRule="auto"/>
        <w:ind w:left="720" w:right="108"/>
        <w:jc w:val="both"/>
        <w:rPr>
          <w:rFonts w:ascii="Garamond" w:hAnsi="Garamond" w:cs="Calibri"/>
          <w:b/>
          <w:bCs/>
          <w:sz w:val="28"/>
          <w:szCs w:val="28"/>
        </w:rPr>
      </w:pPr>
      <w:r w:rsidRPr="00123E1D">
        <w:rPr>
          <w:rFonts w:ascii="Garamond" w:eastAsia="Garamond" w:hAnsi="Garamond" w:cs="Calibri"/>
          <w:b/>
          <w:bCs/>
          <w:sz w:val="28"/>
          <w:szCs w:val="28"/>
        </w:rPr>
        <w:t xml:space="preserve"> </w:t>
      </w:r>
    </w:p>
    <w:p w14:paraId="4D7EE19A" w14:textId="77777777" w:rsidR="00806F9A" w:rsidRPr="003032B3" w:rsidRDefault="00806F9A" w:rsidP="00806F9A">
      <w:pPr>
        <w:numPr>
          <w:ilvl w:val="0"/>
          <w:numId w:val="1"/>
        </w:numPr>
        <w:spacing w:line="235" w:lineRule="auto"/>
        <w:ind w:right="118"/>
        <w:jc w:val="both"/>
        <w:rPr>
          <w:rFonts w:ascii="Garamond" w:hAnsi="Garamond" w:cs="Calibri"/>
          <w:sz w:val="28"/>
          <w:szCs w:val="28"/>
        </w:rPr>
      </w:pPr>
      <w:r w:rsidRPr="00123E1D">
        <w:rPr>
          <w:rFonts w:ascii="Garamond" w:eastAsia="Garamond" w:hAnsi="Garamond" w:cs="Calibri"/>
          <w:sz w:val="28"/>
          <w:szCs w:val="28"/>
        </w:rPr>
        <w:t>Please take note that the Auction may be filmed or photographed by us or an independent company and any person attending does so with full knowledge.</w:t>
      </w:r>
    </w:p>
    <w:p w14:paraId="61E1CD96" w14:textId="77777777" w:rsidR="003032B3" w:rsidRDefault="003032B3" w:rsidP="003032B3">
      <w:pPr>
        <w:pStyle w:val="ListParagraph"/>
        <w:rPr>
          <w:rFonts w:ascii="Garamond" w:hAnsi="Garamond" w:cs="Calibri"/>
          <w:sz w:val="28"/>
          <w:szCs w:val="28"/>
        </w:rPr>
      </w:pPr>
    </w:p>
    <w:p w14:paraId="52F11EF1" w14:textId="77777777" w:rsidR="003032B3" w:rsidRPr="00B24857" w:rsidRDefault="003032B3" w:rsidP="003032B3">
      <w:pPr>
        <w:numPr>
          <w:ilvl w:val="0"/>
          <w:numId w:val="1"/>
        </w:numPr>
        <w:spacing w:line="235" w:lineRule="auto"/>
        <w:ind w:right="118"/>
        <w:jc w:val="both"/>
        <w:rPr>
          <w:rFonts w:ascii="Garamond" w:hAnsi="Garamond" w:cs="Calibri"/>
          <w:b/>
          <w:bCs/>
          <w:sz w:val="32"/>
          <w:szCs w:val="32"/>
        </w:rPr>
      </w:pPr>
      <w:r w:rsidRPr="00B24857">
        <w:rPr>
          <w:rFonts w:ascii="Garamond" w:hAnsi="Garamond" w:cs="Calibri"/>
          <w:b/>
          <w:bCs/>
          <w:sz w:val="32"/>
          <w:szCs w:val="32"/>
        </w:rPr>
        <w:t>Addenda relating to all Lots</w:t>
      </w:r>
    </w:p>
    <w:p w14:paraId="073CE8DC" w14:textId="770EC43E" w:rsidR="003032B3" w:rsidRPr="003032B3" w:rsidRDefault="003032B3" w:rsidP="003032B3">
      <w:pPr>
        <w:numPr>
          <w:ilvl w:val="0"/>
          <w:numId w:val="1"/>
        </w:numPr>
        <w:spacing w:line="235" w:lineRule="auto"/>
        <w:ind w:right="118"/>
        <w:jc w:val="both"/>
        <w:rPr>
          <w:rFonts w:ascii="Garamond" w:hAnsi="Garamond" w:cs="Calibri"/>
          <w:sz w:val="28"/>
          <w:szCs w:val="28"/>
        </w:rPr>
      </w:pPr>
      <w:r w:rsidRPr="003032B3">
        <w:rPr>
          <w:rFonts w:ascii="Garamond" w:hAnsi="Garamond" w:cs="Calibri"/>
          <w:sz w:val="28"/>
          <w:szCs w:val="28"/>
        </w:rPr>
        <w:t>The auction is subject to and in accordance with the Auctioneer Terms as published on the</w:t>
      </w:r>
      <w:r>
        <w:rPr>
          <w:rFonts w:ascii="Garamond" w:hAnsi="Garamond" w:cs="Calibri"/>
          <w:sz w:val="28"/>
          <w:szCs w:val="28"/>
        </w:rPr>
        <w:t xml:space="preserve"> Palace Auctions</w:t>
      </w:r>
      <w:r w:rsidRPr="003032B3">
        <w:rPr>
          <w:rFonts w:ascii="Garamond" w:hAnsi="Garamond" w:cs="Calibri"/>
          <w:sz w:val="28"/>
          <w:szCs w:val="28"/>
        </w:rPr>
        <w:t xml:space="preserve"> auction website.</w:t>
      </w:r>
    </w:p>
    <w:p w14:paraId="46BDE337" w14:textId="77777777" w:rsidR="003032B3" w:rsidRPr="003032B3" w:rsidRDefault="003032B3" w:rsidP="003032B3">
      <w:pPr>
        <w:numPr>
          <w:ilvl w:val="0"/>
          <w:numId w:val="1"/>
        </w:numPr>
        <w:spacing w:line="235" w:lineRule="auto"/>
        <w:ind w:right="118"/>
        <w:jc w:val="both"/>
        <w:rPr>
          <w:rFonts w:ascii="Garamond" w:hAnsi="Garamond" w:cs="Calibri"/>
          <w:sz w:val="28"/>
          <w:szCs w:val="28"/>
        </w:rPr>
      </w:pPr>
      <w:r w:rsidRPr="003032B3">
        <w:rPr>
          <w:rFonts w:ascii="Garamond" w:hAnsi="Garamond" w:cs="Calibri"/>
          <w:sz w:val="28"/>
          <w:szCs w:val="28"/>
        </w:rPr>
        <w:t xml:space="preserve">Some Special Conditions of Sale detail extra costs payable in addition to the purchase price and the Buyers’ Fee. Please check the Special Conditions of Sale carefully for any such costs. </w:t>
      </w:r>
    </w:p>
    <w:p w14:paraId="43A18E9B" w14:textId="77777777" w:rsidR="003032B3" w:rsidRDefault="003032B3" w:rsidP="003032B3">
      <w:pPr>
        <w:numPr>
          <w:ilvl w:val="0"/>
          <w:numId w:val="1"/>
        </w:numPr>
        <w:spacing w:line="235" w:lineRule="auto"/>
        <w:ind w:right="118"/>
        <w:jc w:val="both"/>
        <w:rPr>
          <w:rFonts w:ascii="Garamond" w:hAnsi="Garamond" w:cs="Calibri"/>
          <w:sz w:val="28"/>
          <w:szCs w:val="28"/>
        </w:rPr>
      </w:pPr>
      <w:r w:rsidRPr="003032B3">
        <w:rPr>
          <w:rFonts w:ascii="Garamond" w:hAnsi="Garamond" w:cs="Calibri"/>
          <w:sz w:val="28"/>
          <w:szCs w:val="28"/>
        </w:rPr>
        <w:t xml:space="preserve">The Particulars may change at any time prior to the Auction. Where there are changes, we will use reasonable </w:t>
      </w:r>
      <w:r w:rsidRPr="003032B3">
        <w:rPr>
          <w:rFonts w:ascii="Garamond" w:hAnsi="Garamond" w:cs="Calibri"/>
          <w:sz w:val="28"/>
          <w:szCs w:val="28"/>
        </w:rPr>
        <w:t>endeavors</w:t>
      </w:r>
      <w:r w:rsidRPr="003032B3">
        <w:rPr>
          <w:rFonts w:ascii="Garamond" w:hAnsi="Garamond" w:cs="Calibri"/>
          <w:sz w:val="28"/>
          <w:szCs w:val="28"/>
        </w:rPr>
        <w:t xml:space="preserve"> to highlight them in the Addendum. </w:t>
      </w:r>
    </w:p>
    <w:p w14:paraId="7DC27DA8" w14:textId="1B0EB025" w:rsidR="003032B3" w:rsidRPr="003032B3" w:rsidRDefault="003032B3" w:rsidP="003032B3">
      <w:pPr>
        <w:numPr>
          <w:ilvl w:val="0"/>
          <w:numId w:val="1"/>
        </w:numPr>
        <w:spacing w:line="235" w:lineRule="auto"/>
        <w:ind w:right="118"/>
        <w:jc w:val="both"/>
        <w:rPr>
          <w:rFonts w:ascii="Garamond" w:hAnsi="Garamond" w:cs="Calibri"/>
          <w:sz w:val="28"/>
          <w:szCs w:val="28"/>
        </w:rPr>
      </w:pPr>
      <w:r w:rsidRPr="003032B3">
        <w:rPr>
          <w:rFonts w:ascii="Garamond" w:hAnsi="Garamond" w:cs="Calibri"/>
          <w:sz w:val="28"/>
          <w:szCs w:val="28"/>
        </w:rPr>
        <w:t>It is your responsibility</w:t>
      </w:r>
      <w:r>
        <w:rPr>
          <w:rFonts w:ascii="Garamond" w:hAnsi="Garamond" w:cs="Calibri"/>
          <w:sz w:val="28"/>
          <w:szCs w:val="28"/>
        </w:rPr>
        <w:t xml:space="preserve"> as the buyer</w:t>
      </w:r>
      <w:r w:rsidRPr="003032B3">
        <w:rPr>
          <w:rFonts w:ascii="Garamond" w:hAnsi="Garamond" w:cs="Calibri"/>
          <w:sz w:val="28"/>
          <w:szCs w:val="28"/>
        </w:rPr>
        <w:t xml:space="preserve"> to check you have seen the correct version of the Particulars on the website and have read the Addendum for the Lot, prior to bidding.</w:t>
      </w:r>
    </w:p>
    <w:p w14:paraId="295B9D94" w14:textId="77777777" w:rsidR="003032B3" w:rsidRPr="003032B3" w:rsidRDefault="003032B3" w:rsidP="003032B3">
      <w:pPr>
        <w:spacing w:line="235" w:lineRule="auto"/>
        <w:ind w:left="720" w:right="118"/>
        <w:jc w:val="both"/>
        <w:rPr>
          <w:rFonts w:ascii="Garamond" w:hAnsi="Garamond" w:cs="Calibri"/>
          <w:sz w:val="28"/>
          <w:szCs w:val="28"/>
        </w:rPr>
      </w:pPr>
    </w:p>
    <w:p w14:paraId="5E82FAF1" w14:textId="54E292E8" w:rsidR="003032B3" w:rsidRPr="00123E1D" w:rsidRDefault="003032B3" w:rsidP="003032B3">
      <w:pPr>
        <w:numPr>
          <w:ilvl w:val="0"/>
          <w:numId w:val="1"/>
        </w:numPr>
        <w:spacing w:line="235" w:lineRule="auto"/>
        <w:ind w:right="118"/>
        <w:jc w:val="both"/>
        <w:rPr>
          <w:rFonts w:ascii="Garamond" w:hAnsi="Garamond" w:cs="Calibri"/>
          <w:sz w:val="28"/>
          <w:szCs w:val="28"/>
        </w:rPr>
      </w:pPr>
      <w:r w:rsidRPr="003032B3">
        <w:rPr>
          <w:rFonts w:ascii="Garamond" w:hAnsi="Garamond" w:cs="Calibri"/>
          <w:sz w:val="28"/>
          <w:szCs w:val="28"/>
        </w:rPr>
        <w:t>If You are unsure. Please call the Auctioneers.</w:t>
      </w:r>
    </w:p>
    <w:p w14:paraId="17A1BD4B" w14:textId="77777777" w:rsidR="00806F9A" w:rsidRPr="00123E1D" w:rsidRDefault="00806F9A" w:rsidP="00806F9A">
      <w:pPr>
        <w:rPr>
          <w:rFonts w:ascii="Garamond" w:hAnsi="Garamond"/>
          <w:sz w:val="28"/>
          <w:szCs w:val="28"/>
        </w:rPr>
      </w:pPr>
    </w:p>
    <w:p w14:paraId="32E7B2C0" w14:textId="77777777" w:rsidR="00806F9A" w:rsidRPr="00123E1D" w:rsidRDefault="00806F9A" w:rsidP="00806F9A">
      <w:pPr>
        <w:rPr>
          <w:rFonts w:ascii="Garamond" w:hAnsi="Garamond"/>
          <w:sz w:val="28"/>
          <w:szCs w:val="28"/>
        </w:rPr>
      </w:pPr>
    </w:p>
    <w:sectPr w:rsidR="00806F9A" w:rsidRPr="00123E1D" w:rsidSect="00806F9A">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27EFC"/>
    <w:multiLevelType w:val="multilevel"/>
    <w:tmpl w:val="E1064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577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9A"/>
    <w:rsid w:val="0004206C"/>
    <w:rsid w:val="0007571D"/>
    <w:rsid w:val="000C39E5"/>
    <w:rsid w:val="000E70A5"/>
    <w:rsid w:val="00123E1D"/>
    <w:rsid w:val="001752CA"/>
    <w:rsid w:val="002E5EEB"/>
    <w:rsid w:val="002F5BF2"/>
    <w:rsid w:val="003032B3"/>
    <w:rsid w:val="0039268D"/>
    <w:rsid w:val="003A4552"/>
    <w:rsid w:val="00625D57"/>
    <w:rsid w:val="00673ACD"/>
    <w:rsid w:val="00706F98"/>
    <w:rsid w:val="007F70E5"/>
    <w:rsid w:val="00806F9A"/>
    <w:rsid w:val="008A7829"/>
    <w:rsid w:val="008C492F"/>
    <w:rsid w:val="008F497B"/>
    <w:rsid w:val="00970F93"/>
    <w:rsid w:val="009C0361"/>
    <w:rsid w:val="009E6FEC"/>
    <w:rsid w:val="009F7E72"/>
    <w:rsid w:val="00A66646"/>
    <w:rsid w:val="00AE31BA"/>
    <w:rsid w:val="00B24857"/>
    <w:rsid w:val="00B604C5"/>
    <w:rsid w:val="00B62F4D"/>
    <w:rsid w:val="00B8186E"/>
    <w:rsid w:val="00C4516F"/>
    <w:rsid w:val="00CA049D"/>
    <w:rsid w:val="00D0603A"/>
    <w:rsid w:val="00DF49CA"/>
    <w:rsid w:val="00EF6077"/>
    <w:rsid w:val="00F0573F"/>
    <w:rsid w:val="00F2293C"/>
    <w:rsid w:val="00F91B97"/>
    <w:rsid w:val="00FA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7E26"/>
  <w15:chartTrackingRefBased/>
  <w15:docId w15:val="{C8E7BD25-2E4E-4C91-8987-3537894A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F9A"/>
    <w:pPr>
      <w:spacing w:after="0" w:line="240" w:lineRule="auto"/>
    </w:pPr>
    <w:rPr>
      <w:kern w:val="0"/>
      <w:lang w:val="en-US"/>
      <w14:ligatures w14:val="none"/>
    </w:rPr>
  </w:style>
  <w:style w:type="paragraph" w:styleId="Heading1">
    <w:name w:val="heading 1"/>
    <w:basedOn w:val="Normal"/>
    <w:next w:val="Normal"/>
    <w:link w:val="Heading1Char"/>
    <w:uiPriority w:val="9"/>
    <w:qFormat/>
    <w:rsid w:val="00806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F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F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F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F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F9A"/>
    <w:rPr>
      <w:rFonts w:eastAsiaTheme="majorEastAsia" w:cstheme="majorBidi"/>
      <w:color w:val="272727" w:themeColor="text1" w:themeTint="D8"/>
    </w:rPr>
  </w:style>
  <w:style w:type="paragraph" w:styleId="Title">
    <w:name w:val="Title"/>
    <w:basedOn w:val="Normal"/>
    <w:next w:val="Normal"/>
    <w:link w:val="TitleChar"/>
    <w:uiPriority w:val="10"/>
    <w:qFormat/>
    <w:rsid w:val="00806F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F9A"/>
    <w:pPr>
      <w:spacing w:before="160"/>
      <w:jc w:val="center"/>
    </w:pPr>
    <w:rPr>
      <w:i/>
      <w:iCs/>
      <w:color w:val="404040" w:themeColor="text1" w:themeTint="BF"/>
    </w:rPr>
  </w:style>
  <w:style w:type="character" w:customStyle="1" w:styleId="QuoteChar">
    <w:name w:val="Quote Char"/>
    <w:basedOn w:val="DefaultParagraphFont"/>
    <w:link w:val="Quote"/>
    <w:uiPriority w:val="29"/>
    <w:rsid w:val="00806F9A"/>
    <w:rPr>
      <w:i/>
      <w:iCs/>
      <w:color w:val="404040" w:themeColor="text1" w:themeTint="BF"/>
    </w:rPr>
  </w:style>
  <w:style w:type="paragraph" w:styleId="ListParagraph">
    <w:name w:val="List Paragraph"/>
    <w:basedOn w:val="Normal"/>
    <w:uiPriority w:val="34"/>
    <w:qFormat/>
    <w:rsid w:val="00806F9A"/>
    <w:pPr>
      <w:ind w:left="720"/>
      <w:contextualSpacing/>
    </w:pPr>
  </w:style>
  <w:style w:type="character" w:styleId="IntenseEmphasis">
    <w:name w:val="Intense Emphasis"/>
    <w:basedOn w:val="DefaultParagraphFont"/>
    <w:uiPriority w:val="21"/>
    <w:qFormat/>
    <w:rsid w:val="00806F9A"/>
    <w:rPr>
      <w:i/>
      <w:iCs/>
      <w:color w:val="0F4761" w:themeColor="accent1" w:themeShade="BF"/>
    </w:rPr>
  </w:style>
  <w:style w:type="paragraph" w:styleId="IntenseQuote">
    <w:name w:val="Intense Quote"/>
    <w:basedOn w:val="Normal"/>
    <w:next w:val="Normal"/>
    <w:link w:val="IntenseQuoteChar"/>
    <w:uiPriority w:val="30"/>
    <w:qFormat/>
    <w:rsid w:val="00806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F9A"/>
    <w:rPr>
      <w:i/>
      <w:iCs/>
      <w:color w:val="0F4761" w:themeColor="accent1" w:themeShade="BF"/>
    </w:rPr>
  </w:style>
  <w:style w:type="character" w:styleId="IntenseReference">
    <w:name w:val="Intense Reference"/>
    <w:basedOn w:val="DefaultParagraphFont"/>
    <w:uiPriority w:val="32"/>
    <w:qFormat/>
    <w:rsid w:val="00806F9A"/>
    <w:rPr>
      <w:b/>
      <w:bCs/>
      <w:smallCaps/>
      <w:color w:val="0F4761" w:themeColor="accent1" w:themeShade="BF"/>
      <w:spacing w:val="5"/>
    </w:rPr>
  </w:style>
  <w:style w:type="character" w:styleId="Hyperlink">
    <w:name w:val="Hyperlink"/>
    <w:basedOn w:val="DefaultParagraphFont"/>
    <w:uiPriority w:val="99"/>
    <w:unhideWhenUsed/>
    <w:rsid w:val="00806F9A"/>
    <w:rPr>
      <w:color w:val="467886" w:themeColor="hyperlink"/>
      <w:u w:val="single"/>
    </w:rPr>
  </w:style>
  <w:style w:type="table" w:styleId="TableGrid">
    <w:name w:val="Table Grid"/>
    <w:basedOn w:val="TableNormal"/>
    <w:uiPriority w:val="39"/>
    <w:rsid w:val="00806F9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6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69">
      <w:bodyDiv w:val="1"/>
      <w:marLeft w:val="0"/>
      <w:marRight w:val="0"/>
      <w:marTop w:val="0"/>
      <w:marBottom w:val="0"/>
      <w:divBdr>
        <w:top w:val="none" w:sz="0" w:space="0" w:color="auto"/>
        <w:left w:val="none" w:sz="0" w:space="0" w:color="auto"/>
        <w:bottom w:val="none" w:sz="0" w:space="0" w:color="auto"/>
        <w:right w:val="none" w:sz="0" w:space="0" w:color="auto"/>
      </w:divBdr>
    </w:div>
    <w:div w:id="172839916">
      <w:bodyDiv w:val="1"/>
      <w:marLeft w:val="0"/>
      <w:marRight w:val="0"/>
      <w:marTop w:val="0"/>
      <w:marBottom w:val="0"/>
      <w:divBdr>
        <w:top w:val="none" w:sz="0" w:space="0" w:color="auto"/>
        <w:left w:val="none" w:sz="0" w:space="0" w:color="auto"/>
        <w:bottom w:val="none" w:sz="0" w:space="0" w:color="auto"/>
        <w:right w:val="none" w:sz="0" w:space="0" w:color="auto"/>
      </w:divBdr>
    </w:div>
    <w:div w:id="201599586">
      <w:bodyDiv w:val="1"/>
      <w:marLeft w:val="0"/>
      <w:marRight w:val="0"/>
      <w:marTop w:val="0"/>
      <w:marBottom w:val="0"/>
      <w:divBdr>
        <w:top w:val="none" w:sz="0" w:space="0" w:color="auto"/>
        <w:left w:val="none" w:sz="0" w:space="0" w:color="auto"/>
        <w:bottom w:val="none" w:sz="0" w:space="0" w:color="auto"/>
        <w:right w:val="none" w:sz="0" w:space="0" w:color="auto"/>
      </w:divBdr>
    </w:div>
    <w:div w:id="258484943">
      <w:bodyDiv w:val="1"/>
      <w:marLeft w:val="0"/>
      <w:marRight w:val="0"/>
      <w:marTop w:val="0"/>
      <w:marBottom w:val="0"/>
      <w:divBdr>
        <w:top w:val="none" w:sz="0" w:space="0" w:color="auto"/>
        <w:left w:val="none" w:sz="0" w:space="0" w:color="auto"/>
        <w:bottom w:val="none" w:sz="0" w:space="0" w:color="auto"/>
        <w:right w:val="none" w:sz="0" w:space="0" w:color="auto"/>
      </w:divBdr>
    </w:div>
    <w:div w:id="477113224">
      <w:bodyDiv w:val="1"/>
      <w:marLeft w:val="0"/>
      <w:marRight w:val="0"/>
      <w:marTop w:val="0"/>
      <w:marBottom w:val="0"/>
      <w:divBdr>
        <w:top w:val="none" w:sz="0" w:space="0" w:color="auto"/>
        <w:left w:val="none" w:sz="0" w:space="0" w:color="auto"/>
        <w:bottom w:val="none" w:sz="0" w:space="0" w:color="auto"/>
        <w:right w:val="none" w:sz="0" w:space="0" w:color="auto"/>
      </w:divBdr>
    </w:div>
    <w:div w:id="535430287">
      <w:bodyDiv w:val="1"/>
      <w:marLeft w:val="0"/>
      <w:marRight w:val="0"/>
      <w:marTop w:val="0"/>
      <w:marBottom w:val="0"/>
      <w:divBdr>
        <w:top w:val="none" w:sz="0" w:space="0" w:color="auto"/>
        <w:left w:val="none" w:sz="0" w:space="0" w:color="auto"/>
        <w:bottom w:val="none" w:sz="0" w:space="0" w:color="auto"/>
        <w:right w:val="none" w:sz="0" w:space="0" w:color="auto"/>
      </w:divBdr>
    </w:div>
    <w:div w:id="619411426">
      <w:bodyDiv w:val="1"/>
      <w:marLeft w:val="0"/>
      <w:marRight w:val="0"/>
      <w:marTop w:val="0"/>
      <w:marBottom w:val="0"/>
      <w:divBdr>
        <w:top w:val="none" w:sz="0" w:space="0" w:color="auto"/>
        <w:left w:val="none" w:sz="0" w:space="0" w:color="auto"/>
        <w:bottom w:val="none" w:sz="0" w:space="0" w:color="auto"/>
        <w:right w:val="none" w:sz="0" w:space="0" w:color="auto"/>
      </w:divBdr>
      <w:divsChild>
        <w:div w:id="1268275100">
          <w:marLeft w:val="0"/>
          <w:marRight w:val="0"/>
          <w:marTop w:val="0"/>
          <w:marBottom w:val="0"/>
          <w:divBdr>
            <w:top w:val="none" w:sz="0" w:space="0" w:color="auto"/>
            <w:left w:val="none" w:sz="0" w:space="0" w:color="auto"/>
            <w:bottom w:val="none" w:sz="0" w:space="0" w:color="auto"/>
            <w:right w:val="none" w:sz="0" w:space="0" w:color="auto"/>
          </w:divBdr>
        </w:div>
        <w:div w:id="800925866">
          <w:marLeft w:val="0"/>
          <w:marRight w:val="0"/>
          <w:marTop w:val="0"/>
          <w:marBottom w:val="0"/>
          <w:divBdr>
            <w:top w:val="none" w:sz="0" w:space="0" w:color="auto"/>
            <w:left w:val="none" w:sz="0" w:space="0" w:color="auto"/>
            <w:bottom w:val="none" w:sz="0" w:space="0" w:color="auto"/>
            <w:right w:val="none" w:sz="0" w:space="0" w:color="auto"/>
          </w:divBdr>
        </w:div>
        <w:div w:id="188181786">
          <w:marLeft w:val="0"/>
          <w:marRight w:val="0"/>
          <w:marTop w:val="0"/>
          <w:marBottom w:val="0"/>
          <w:divBdr>
            <w:top w:val="none" w:sz="0" w:space="0" w:color="auto"/>
            <w:left w:val="none" w:sz="0" w:space="0" w:color="auto"/>
            <w:bottom w:val="none" w:sz="0" w:space="0" w:color="auto"/>
            <w:right w:val="none" w:sz="0" w:space="0" w:color="auto"/>
          </w:divBdr>
        </w:div>
      </w:divsChild>
    </w:div>
    <w:div w:id="668602228">
      <w:bodyDiv w:val="1"/>
      <w:marLeft w:val="0"/>
      <w:marRight w:val="0"/>
      <w:marTop w:val="0"/>
      <w:marBottom w:val="0"/>
      <w:divBdr>
        <w:top w:val="none" w:sz="0" w:space="0" w:color="auto"/>
        <w:left w:val="none" w:sz="0" w:space="0" w:color="auto"/>
        <w:bottom w:val="none" w:sz="0" w:space="0" w:color="auto"/>
        <w:right w:val="none" w:sz="0" w:space="0" w:color="auto"/>
      </w:divBdr>
    </w:div>
    <w:div w:id="670524242">
      <w:bodyDiv w:val="1"/>
      <w:marLeft w:val="0"/>
      <w:marRight w:val="0"/>
      <w:marTop w:val="0"/>
      <w:marBottom w:val="0"/>
      <w:divBdr>
        <w:top w:val="none" w:sz="0" w:space="0" w:color="auto"/>
        <w:left w:val="none" w:sz="0" w:space="0" w:color="auto"/>
        <w:bottom w:val="none" w:sz="0" w:space="0" w:color="auto"/>
        <w:right w:val="none" w:sz="0" w:space="0" w:color="auto"/>
      </w:divBdr>
      <w:divsChild>
        <w:div w:id="1223907957">
          <w:marLeft w:val="0"/>
          <w:marRight w:val="0"/>
          <w:marTop w:val="0"/>
          <w:marBottom w:val="0"/>
          <w:divBdr>
            <w:top w:val="none" w:sz="0" w:space="0" w:color="auto"/>
            <w:left w:val="none" w:sz="0" w:space="0" w:color="auto"/>
            <w:bottom w:val="none" w:sz="0" w:space="0" w:color="auto"/>
            <w:right w:val="none" w:sz="0" w:space="0" w:color="auto"/>
          </w:divBdr>
        </w:div>
        <w:div w:id="1450706296">
          <w:marLeft w:val="0"/>
          <w:marRight w:val="0"/>
          <w:marTop w:val="0"/>
          <w:marBottom w:val="0"/>
          <w:divBdr>
            <w:top w:val="none" w:sz="0" w:space="0" w:color="auto"/>
            <w:left w:val="none" w:sz="0" w:space="0" w:color="auto"/>
            <w:bottom w:val="none" w:sz="0" w:space="0" w:color="auto"/>
            <w:right w:val="none" w:sz="0" w:space="0" w:color="auto"/>
          </w:divBdr>
        </w:div>
        <w:div w:id="1599370169">
          <w:marLeft w:val="0"/>
          <w:marRight w:val="0"/>
          <w:marTop w:val="0"/>
          <w:marBottom w:val="0"/>
          <w:divBdr>
            <w:top w:val="none" w:sz="0" w:space="0" w:color="auto"/>
            <w:left w:val="none" w:sz="0" w:space="0" w:color="auto"/>
            <w:bottom w:val="none" w:sz="0" w:space="0" w:color="auto"/>
            <w:right w:val="none" w:sz="0" w:space="0" w:color="auto"/>
          </w:divBdr>
        </w:div>
        <w:div w:id="724642296">
          <w:marLeft w:val="0"/>
          <w:marRight w:val="0"/>
          <w:marTop w:val="0"/>
          <w:marBottom w:val="0"/>
          <w:divBdr>
            <w:top w:val="none" w:sz="0" w:space="0" w:color="auto"/>
            <w:left w:val="none" w:sz="0" w:space="0" w:color="auto"/>
            <w:bottom w:val="none" w:sz="0" w:space="0" w:color="auto"/>
            <w:right w:val="none" w:sz="0" w:space="0" w:color="auto"/>
          </w:divBdr>
        </w:div>
      </w:divsChild>
    </w:div>
    <w:div w:id="748624695">
      <w:bodyDiv w:val="1"/>
      <w:marLeft w:val="0"/>
      <w:marRight w:val="0"/>
      <w:marTop w:val="0"/>
      <w:marBottom w:val="0"/>
      <w:divBdr>
        <w:top w:val="none" w:sz="0" w:space="0" w:color="auto"/>
        <w:left w:val="none" w:sz="0" w:space="0" w:color="auto"/>
        <w:bottom w:val="none" w:sz="0" w:space="0" w:color="auto"/>
        <w:right w:val="none" w:sz="0" w:space="0" w:color="auto"/>
      </w:divBdr>
    </w:div>
    <w:div w:id="799491356">
      <w:bodyDiv w:val="1"/>
      <w:marLeft w:val="0"/>
      <w:marRight w:val="0"/>
      <w:marTop w:val="0"/>
      <w:marBottom w:val="0"/>
      <w:divBdr>
        <w:top w:val="none" w:sz="0" w:space="0" w:color="auto"/>
        <w:left w:val="none" w:sz="0" w:space="0" w:color="auto"/>
        <w:bottom w:val="none" w:sz="0" w:space="0" w:color="auto"/>
        <w:right w:val="none" w:sz="0" w:space="0" w:color="auto"/>
      </w:divBdr>
      <w:divsChild>
        <w:div w:id="1791432345">
          <w:marLeft w:val="0"/>
          <w:marRight w:val="0"/>
          <w:marTop w:val="0"/>
          <w:marBottom w:val="0"/>
          <w:divBdr>
            <w:top w:val="none" w:sz="0" w:space="0" w:color="auto"/>
            <w:left w:val="none" w:sz="0" w:space="0" w:color="auto"/>
            <w:bottom w:val="none" w:sz="0" w:space="0" w:color="auto"/>
            <w:right w:val="none" w:sz="0" w:space="0" w:color="auto"/>
          </w:divBdr>
        </w:div>
        <w:div w:id="1858888392">
          <w:marLeft w:val="0"/>
          <w:marRight w:val="0"/>
          <w:marTop w:val="0"/>
          <w:marBottom w:val="0"/>
          <w:divBdr>
            <w:top w:val="none" w:sz="0" w:space="0" w:color="auto"/>
            <w:left w:val="none" w:sz="0" w:space="0" w:color="auto"/>
            <w:bottom w:val="none" w:sz="0" w:space="0" w:color="auto"/>
            <w:right w:val="none" w:sz="0" w:space="0" w:color="auto"/>
          </w:divBdr>
        </w:div>
        <w:div w:id="621376121">
          <w:marLeft w:val="0"/>
          <w:marRight w:val="0"/>
          <w:marTop w:val="0"/>
          <w:marBottom w:val="0"/>
          <w:divBdr>
            <w:top w:val="none" w:sz="0" w:space="0" w:color="auto"/>
            <w:left w:val="none" w:sz="0" w:space="0" w:color="auto"/>
            <w:bottom w:val="none" w:sz="0" w:space="0" w:color="auto"/>
            <w:right w:val="none" w:sz="0" w:space="0" w:color="auto"/>
          </w:divBdr>
        </w:div>
        <w:div w:id="802890407">
          <w:marLeft w:val="0"/>
          <w:marRight w:val="0"/>
          <w:marTop w:val="0"/>
          <w:marBottom w:val="0"/>
          <w:divBdr>
            <w:top w:val="none" w:sz="0" w:space="0" w:color="auto"/>
            <w:left w:val="none" w:sz="0" w:space="0" w:color="auto"/>
            <w:bottom w:val="none" w:sz="0" w:space="0" w:color="auto"/>
            <w:right w:val="none" w:sz="0" w:space="0" w:color="auto"/>
          </w:divBdr>
        </w:div>
        <w:div w:id="2015840597">
          <w:marLeft w:val="0"/>
          <w:marRight w:val="0"/>
          <w:marTop w:val="0"/>
          <w:marBottom w:val="0"/>
          <w:divBdr>
            <w:top w:val="none" w:sz="0" w:space="0" w:color="auto"/>
            <w:left w:val="none" w:sz="0" w:space="0" w:color="auto"/>
            <w:bottom w:val="none" w:sz="0" w:space="0" w:color="auto"/>
            <w:right w:val="none" w:sz="0" w:space="0" w:color="auto"/>
          </w:divBdr>
        </w:div>
        <w:div w:id="1576472248">
          <w:marLeft w:val="0"/>
          <w:marRight w:val="0"/>
          <w:marTop w:val="0"/>
          <w:marBottom w:val="0"/>
          <w:divBdr>
            <w:top w:val="none" w:sz="0" w:space="0" w:color="auto"/>
            <w:left w:val="none" w:sz="0" w:space="0" w:color="auto"/>
            <w:bottom w:val="none" w:sz="0" w:space="0" w:color="auto"/>
            <w:right w:val="none" w:sz="0" w:space="0" w:color="auto"/>
          </w:divBdr>
        </w:div>
      </w:divsChild>
    </w:div>
    <w:div w:id="805045289">
      <w:bodyDiv w:val="1"/>
      <w:marLeft w:val="0"/>
      <w:marRight w:val="0"/>
      <w:marTop w:val="0"/>
      <w:marBottom w:val="0"/>
      <w:divBdr>
        <w:top w:val="none" w:sz="0" w:space="0" w:color="auto"/>
        <w:left w:val="none" w:sz="0" w:space="0" w:color="auto"/>
        <w:bottom w:val="none" w:sz="0" w:space="0" w:color="auto"/>
        <w:right w:val="none" w:sz="0" w:space="0" w:color="auto"/>
      </w:divBdr>
    </w:div>
    <w:div w:id="919408580">
      <w:bodyDiv w:val="1"/>
      <w:marLeft w:val="0"/>
      <w:marRight w:val="0"/>
      <w:marTop w:val="0"/>
      <w:marBottom w:val="0"/>
      <w:divBdr>
        <w:top w:val="none" w:sz="0" w:space="0" w:color="auto"/>
        <w:left w:val="none" w:sz="0" w:space="0" w:color="auto"/>
        <w:bottom w:val="none" w:sz="0" w:space="0" w:color="auto"/>
        <w:right w:val="none" w:sz="0" w:space="0" w:color="auto"/>
      </w:divBdr>
    </w:div>
    <w:div w:id="927730451">
      <w:bodyDiv w:val="1"/>
      <w:marLeft w:val="0"/>
      <w:marRight w:val="0"/>
      <w:marTop w:val="0"/>
      <w:marBottom w:val="0"/>
      <w:divBdr>
        <w:top w:val="none" w:sz="0" w:space="0" w:color="auto"/>
        <w:left w:val="none" w:sz="0" w:space="0" w:color="auto"/>
        <w:bottom w:val="none" w:sz="0" w:space="0" w:color="auto"/>
        <w:right w:val="none" w:sz="0" w:space="0" w:color="auto"/>
      </w:divBdr>
      <w:divsChild>
        <w:div w:id="235943343">
          <w:marLeft w:val="0"/>
          <w:marRight w:val="0"/>
          <w:marTop w:val="0"/>
          <w:marBottom w:val="0"/>
          <w:divBdr>
            <w:top w:val="none" w:sz="0" w:space="0" w:color="auto"/>
            <w:left w:val="none" w:sz="0" w:space="0" w:color="auto"/>
            <w:bottom w:val="none" w:sz="0" w:space="0" w:color="auto"/>
            <w:right w:val="none" w:sz="0" w:space="0" w:color="auto"/>
          </w:divBdr>
        </w:div>
        <w:div w:id="278728267">
          <w:marLeft w:val="0"/>
          <w:marRight w:val="0"/>
          <w:marTop w:val="0"/>
          <w:marBottom w:val="0"/>
          <w:divBdr>
            <w:top w:val="none" w:sz="0" w:space="0" w:color="auto"/>
            <w:left w:val="none" w:sz="0" w:space="0" w:color="auto"/>
            <w:bottom w:val="none" w:sz="0" w:space="0" w:color="auto"/>
            <w:right w:val="none" w:sz="0" w:space="0" w:color="auto"/>
          </w:divBdr>
        </w:div>
        <w:div w:id="1477719749">
          <w:marLeft w:val="0"/>
          <w:marRight w:val="0"/>
          <w:marTop w:val="0"/>
          <w:marBottom w:val="0"/>
          <w:divBdr>
            <w:top w:val="none" w:sz="0" w:space="0" w:color="auto"/>
            <w:left w:val="none" w:sz="0" w:space="0" w:color="auto"/>
            <w:bottom w:val="none" w:sz="0" w:space="0" w:color="auto"/>
            <w:right w:val="none" w:sz="0" w:space="0" w:color="auto"/>
          </w:divBdr>
        </w:div>
      </w:divsChild>
    </w:div>
    <w:div w:id="1150945837">
      <w:bodyDiv w:val="1"/>
      <w:marLeft w:val="0"/>
      <w:marRight w:val="0"/>
      <w:marTop w:val="0"/>
      <w:marBottom w:val="0"/>
      <w:divBdr>
        <w:top w:val="none" w:sz="0" w:space="0" w:color="auto"/>
        <w:left w:val="none" w:sz="0" w:space="0" w:color="auto"/>
        <w:bottom w:val="none" w:sz="0" w:space="0" w:color="auto"/>
        <w:right w:val="none" w:sz="0" w:space="0" w:color="auto"/>
      </w:divBdr>
    </w:div>
    <w:div w:id="1266226159">
      <w:bodyDiv w:val="1"/>
      <w:marLeft w:val="0"/>
      <w:marRight w:val="0"/>
      <w:marTop w:val="0"/>
      <w:marBottom w:val="0"/>
      <w:divBdr>
        <w:top w:val="none" w:sz="0" w:space="0" w:color="auto"/>
        <w:left w:val="none" w:sz="0" w:space="0" w:color="auto"/>
        <w:bottom w:val="none" w:sz="0" w:space="0" w:color="auto"/>
        <w:right w:val="none" w:sz="0" w:space="0" w:color="auto"/>
      </w:divBdr>
    </w:div>
    <w:div w:id="1568608448">
      <w:bodyDiv w:val="1"/>
      <w:marLeft w:val="0"/>
      <w:marRight w:val="0"/>
      <w:marTop w:val="0"/>
      <w:marBottom w:val="0"/>
      <w:divBdr>
        <w:top w:val="none" w:sz="0" w:space="0" w:color="auto"/>
        <w:left w:val="none" w:sz="0" w:space="0" w:color="auto"/>
        <w:bottom w:val="none" w:sz="0" w:space="0" w:color="auto"/>
        <w:right w:val="none" w:sz="0" w:space="0" w:color="auto"/>
      </w:divBdr>
    </w:div>
    <w:div w:id="1591505235">
      <w:bodyDiv w:val="1"/>
      <w:marLeft w:val="0"/>
      <w:marRight w:val="0"/>
      <w:marTop w:val="0"/>
      <w:marBottom w:val="0"/>
      <w:divBdr>
        <w:top w:val="none" w:sz="0" w:space="0" w:color="auto"/>
        <w:left w:val="none" w:sz="0" w:space="0" w:color="auto"/>
        <w:bottom w:val="none" w:sz="0" w:space="0" w:color="auto"/>
        <w:right w:val="none" w:sz="0" w:space="0" w:color="auto"/>
      </w:divBdr>
    </w:div>
    <w:div w:id="1730299926">
      <w:bodyDiv w:val="1"/>
      <w:marLeft w:val="0"/>
      <w:marRight w:val="0"/>
      <w:marTop w:val="0"/>
      <w:marBottom w:val="0"/>
      <w:divBdr>
        <w:top w:val="none" w:sz="0" w:space="0" w:color="auto"/>
        <w:left w:val="none" w:sz="0" w:space="0" w:color="auto"/>
        <w:bottom w:val="none" w:sz="0" w:space="0" w:color="auto"/>
        <w:right w:val="none" w:sz="0" w:space="0" w:color="auto"/>
      </w:divBdr>
    </w:div>
    <w:div w:id="1757289222">
      <w:bodyDiv w:val="1"/>
      <w:marLeft w:val="0"/>
      <w:marRight w:val="0"/>
      <w:marTop w:val="0"/>
      <w:marBottom w:val="0"/>
      <w:divBdr>
        <w:top w:val="none" w:sz="0" w:space="0" w:color="auto"/>
        <w:left w:val="none" w:sz="0" w:space="0" w:color="auto"/>
        <w:bottom w:val="none" w:sz="0" w:space="0" w:color="auto"/>
        <w:right w:val="none" w:sz="0" w:space="0" w:color="auto"/>
      </w:divBdr>
      <w:divsChild>
        <w:div w:id="523252984">
          <w:marLeft w:val="0"/>
          <w:marRight w:val="0"/>
          <w:marTop w:val="0"/>
          <w:marBottom w:val="0"/>
          <w:divBdr>
            <w:top w:val="none" w:sz="0" w:space="0" w:color="auto"/>
            <w:left w:val="none" w:sz="0" w:space="0" w:color="auto"/>
            <w:bottom w:val="none" w:sz="0" w:space="0" w:color="auto"/>
            <w:right w:val="none" w:sz="0" w:space="0" w:color="auto"/>
          </w:divBdr>
        </w:div>
        <w:div w:id="694238014">
          <w:marLeft w:val="0"/>
          <w:marRight w:val="0"/>
          <w:marTop w:val="0"/>
          <w:marBottom w:val="0"/>
          <w:divBdr>
            <w:top w:val="none" w:sz="0" w:space="0" w:color="auto"/>
            <w:left w:val="none" w:sz="0" w:space="0" w:color="auto"/>
            <w:bottom w:val="none" w:sz="0" w:space="0" w:color="auto"/>
            <w:right w:val="none" w:sz="0" w:space="0" w:color="auto"/>
          </w:divBdr>
        </w:div>
        <w:div w:id="1133014867">
          <w:marLeft w:val="0"/>
          <w:marRight w:val="0"/>
          <w:marTop w:val="0"/>
          <w:marBottom w:val="0"/>
          <w:divBdr>
            <w:top w:val="none" w:sz="0" w:space="0" w:color="auto"/>
            <w:left w:val="none" w:sz="0" w:space="0" w:color="auto"/>
            <w:bottom w:val="none" w:sz="0" w:space="0" w:color="auto"/>
            <w:right w:val="none" w:sz="0" w:space="0" w:color="auto"/>
          </w:divBdr>
        </w:div>
        <w:div w:id="1822775162">
          <w:marLeft w:val="0"/>
          <w:marRight w:val="0"/>
          <w:marTop w:val="0"/>
          <w:marBottom w:val="0"/>
          <w:divBdr>
            <w:top w:val="none" w:sz="0" w:space="0" w:color="auto"/>
            <w:left w:val="none" w:sz="0" w:space="0" w:color="auto"/>
            <w:bottom w:val="none" w:sz="0" w:space="0" w:color="auto"/>
            <w:right w:val="none" w:sz="0" w:space="0" w:color="auto"/>
          </w:divBdr>
        </w:div>
        <w:div w:id="1918898163">
          <w:marLeft w:val="0"/>
          <w:marRight w:val="0"/>
          <w:marTop w:val="0"/>
          <w:marBottom w:val="0"/>
          <w:divBdr>
            <w:top w:val="none" w:sz="0" w:space="0" w:color="auto"/>
            <w:left w:val="none" w:sz="0" w:space="0" w:color="auto"/>
            <w:bottom w:val="none" w:sz="0" w:space="0" w:color="auto"/>
            <w:right w:val="none" w:sz="0" w:space="0" w:color="auto"/>
          </w:divBdr>
        </w:div>
      </w:divsChild>
    </w:div>
    <w:div w:id="1894387135">
      <w:bodyDiv w:val="1"/>
      <w:marLeft w:val="0"/>
      <w:marRight w:val="0"/>
      <w:marTop w:val="0"/>
      <w:marBottom w:val="0"/>
      <w:divBdr>
        <w:top w:val="none" w:sz="0" w:space="0" w:color="auto"/>
        <w:left w:val="none" w:sz="0" w:space="0" w:color="auto"/>
        <w:bottom w:val="none" w:sz="0" w:space="0" w:color="auto"/>
        <w:right w:val="none" w:sz="0" w:space="0" w:color="auto"/>
      </w:divBdr>
      <w:divsChild>
        <w:div w:id="1102258151">
          <w:marLeft w:val="0"/>
          <w:marRight w:val="0"/>
          <w:marTop w:val="0"/>
          <w:marBottom w:val="0"/>
          <w:divBdr>
            <w:top w:val="none" w:sz="0" w:space="0" w:color="auto"/>
            <w:left w:val="none" w:sz="0" w:space="0" w:color="auto"/>
            <w:bottom w:val="none" w:sz="0" w:space="0" w:color="auto"/>
            <w:right w:val="none" w:sz="0" w:space="0" w:color="auto"/>
          </w:divBdr>
        </w:div>
        <w:div w:id="1617715650">
          <w:marLeft w:val="0"/>
          <w:marRight w:val="0"/>
          <w:marTop w:val="0"/>
          <w:marBottom w:val="0"/>
          <w:divBdr>
            <w:top w:val="none" w:sz="0" w:space="0" w:color="auto"/>
            <w:left w:val="none" w:sz="0" w:space="0" w:color="auto"/>
            <w:bottom w:val="none" w:sz="0" w:space="0" w:color="auto"/>
            <w:right w:val="none" w:sz="0" w:space="0" w:color="auto"/>
          </w:divBdr>
        </w:div>
        <w:div w:id="1681665172">
          <w:marLeft w:val="0"/>
          <w:marRight w:val="0"/>
          <w:marTop w:val="0"/>
          <w:marBottom w:val="0"/>
          <w:divBdr>
            <w:top w:val="none" w:sz="0" w:space="0" w:color="auto"/>
            <w:left w:val="none" w:sz="0" w:space="0" w:color="auto"/>
            <w:bottom w:val="none" w:sz="0" w:space="0" w:color="auto"/>
            <w:right w:val="none" w:sz="0" w:space="0" w:color="auto"/>
          </w:divBdr>
        </w:div>
        <w:div w:id="1202134154">
          <w:marLeft w:val="0"/>
          <w:marRight w:val="0"/>
          <w:marTop w:val="0"/>
          <w:marBottom w:val="0"/>
          <w:divBdr>
            <w:top w:val="none" w:sz="0" w:space="0" w:color="auto"/>
            <w:left w:val="none" w:sz="0" w:space="0" w:color="auto"/>
            <w:bottom w:val="none" w:sz="0" w:space="0" w:color="auto"/>
            <w:right w:val="none" w:sz="0" w:space="0" w:color="auto"/>
          </w:divBdr>
        </w:div>
      </w:divsChild>
    </w:div>
    <w:div w:id="1930429978">
      <w:bodyDiv w:val="1"/>
      <w:marLeft w:val="0"/>
      <w:marRight w:val="0"/>
      <w:marTop w:val="0"/>
      <w:marBottom w:val="0"/>
      <w:divBdr>
        <w:top w:val="none" w:sz="0" w:space="0" w:color="auto"/>
        <w:left w:val="none" w:sz="0" w:space="0" w:color="auto"/>
        <w:bottom w:val="none" w:sz="0" w:space="0" w:color="auto"/>
        <w:right w:val="none" w:sz="0" w:space="0" w:color="auto"/>
      </w:divBdr>
    </w:div>
    <w:div w:id="1938978337">
      <w:bodyDiv w:val="1"/>
      <w:marLeft w:val="0"/>
      <w:marRight w:val="0"/>
      <w:marTop w:val="0"/>
      <w:marBottom w:val="0"/>
      <w:divBdr>
        <w:top w:val="none" w:sz="0" w:space="0" w:color="auto"/>
        <w:left w:val="none" w:sz="0" w:space="0" w:color="auto"/>
        <w:bottom w:val="none" w:sz="0" w:space="0" w:color="auto"/>
        <w:right w:val="none" w:sz="0" w:space="0" w:color="auto"/>
      </w:divBdr>
    </w:div>
    <w:div w:id="2080708661">
      <w:bodyDiv w:val="1"/>
      <w:marLeft w:val="0"/>
      <w:marRight w:val="0"/>
      <w:marTop w:val="0"/>
      <w:marBottom w:val="0"/>
      <w:divBdr>
        <w:top w:val="none" w:sz="0" w:space="0" w:color="auto"/>
        <w:left w:val="none" w:sz="0" w:space="0" w:color="auto"/>
        <w:bottom w:val="none" w:sz="0" w:space="0" w:color="auto"/>
        <w:right w:val="none" w:sz="0" w:space="0" w:color="auto"/>
      </w:divBdr>
      <w:divsChild>
        <w:div w:id="539558293">
          <w:marLeft w:val="0"/>
          <w:marRight w:val="0"/>
          <w:marTop w:val="0"/>
          <w:marBottom w:val="0"/>
          <w:divBdr>
            <w:top w:val="none" w:sz="0" w:space="0" w:color="auto"/>
            <w:left w:val="none" w:sz="0" w:space="0" w:color="auto"/>
            <w:bottom w:val="none" w:sz="0" w:space="0" w:color="auto"/>
            <w:right w:val="none" w:sz="0" w:space="0" w:color="auto"/>
          </w:divBdr>
        </w:div>
        <w:div w:id="942568259">
          <w:marLeft w:val="0"/>
          <w:marRight w:val="0"/>
          <w:marTop w:val="0"/>
          <w:marBottom w:val="0"/>
          <w:divBdr>
            <w:top w:val="none" w:sz="0" w:space="0" w:color="auto"/>
            <w:left w:val="none" w:sz="0" w:space="0" w:color="auto"/>
            <w:bottom w:val="none" w:sz="0" w:space="0" w:color="auto"/>
            <w:right w:val="none" w:sz="0" w:space="0" w:color="auto"/>
          </w:divBdr>
        </w:div>
        <w:div w:id="215822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palaceauctions.com" TargetMode="External"/><Relationship Id="rId13" Type="http://schemas.openxmlformats.org/officeDocument/2006/relationships/hyperlink" Target="https://palaceauctions.com/property/14-st-edmunds-road-deal-kent-ct14-9uq/" TargetMode="External"/><Relationship Id="rId18" Type="http://schemas.openxmlformats.org/officeDocument/2006/relationships/hyperlink" Target="https://palaceauctions.com/property/121-almondbury-bank-huddersfield-hd58ex/" TargetMode="External"/><Relationship Id="rId26" Type="http://schemas.openxmlformats.org/officeDocument/2006/relationships/hyperlink" Target="https://worldofauctions.co.uk/property/investment-land-lane-end-high-wycombe/" TargetMode="External"/><Relationship Id="rId3" Type="http://schemas.openxmlformats.org/officeDocument/2006/relationships/settings" Target="settings.xml"/><Relationship Id="rId21" Type="http://schemas.openxmlformats.org/officeDocument/2006/relationships/hyperlink" Target="https://palaceauctions.com/property/apartment-68-vantage-quay-5-brewer-street-manchester-m1-2er/" TargetMode="External"/><Relationship Id="rId7" Type="http://schemas.openxmlformats.org/officeDocument/2006/relationships/hyperlink" Target="mailto:Tom@palaceauctions.com" TargetMode="External"/><Relationship Id="rId12" Type="http://schemas.openxmlformats.org/officeDocument/2006/relationships/hyperlink" Target="https://palaceauctions.com/property/leasehold-apartment-in-staines-upon-thames-155k/" TargetMode="External"/><Relationship Id="rId17" Type="http://schemas.openxmlformats.org/officeDocument/2006/relationships/hyperlink" Target="https://palaceauctions.com/property/parcel-of-land-of-limpsfield-road-warlingham-surrey-cr69ql-4/" TargetMode="External"/><Relationship Id="rId25" Type="http://schemas.openxmlformats.org/officeDocument/2006/relationships/hyperlink" Target="https://auctions.worldofauctions.co.uk/live/bidder/3811b6fc-2b04-4d64-8b29-d6a6567887de/f75c1851-1eb7-480c-8cbf-c9903303f2e6" TargetMode="External"/><Relationship Id="rId2" Type="http://schemas.openxmlformats.org/officeDocument/2006/relationships/styles" Target="styles.xml"/><Relationship Id="rId16" Type="http://schemas.openxmlformats.org/officeDocument/2006/relationships/hyperlink" Target="https://palaceauctions.com/property/25-rydal-street-keighley-bd211rd/" TargetMode="External"/><Relationship Id="rId20" Type="http://schemas.openxmlformats.org/officeDocument/2006/relationships/hyperlink" Target="https://palaceauctions.com/property/3-bedroom-terrace-in-mansfield-ng19/" TargetMode="External"/><Relationship Id="rId1" Type="http://schemas.openxmlformats.org/officeDocument/2006/relationships/numbering" Target="numbering.xml"/><Relationship Id="rId6" Type="http://schemas.openxmlformats.org/officeDocument/2006/relationships/hyperlink" Target="https://auctions.worldofauctions.co.uk/auction/auction-lots/3811b6fc-2b04-4d64-8b29-d6a6567887de/lots" TargetMode="External"/><Relationship Id="rId11" Type="http://schemas.openxmlformats.org/officeDocument/2006/relationships/hyperlink" Target="https://palaceauctions.com/property/1-bed-flat-in-london-nw6-secure-let-high-yield/" TargetMode="External"/><Relationship Id="rId24" Type="http://schemas.openxmlformats.org/officeDocument/2006/relationships/hyperlink" Target="https://palaceauctions.com/property/36-wynyard-mews-hartlepool-ts25-3je/" TargetMode="External"/><Relationship Id="rId5" Type="http://schemas.openxmlformats.org/officeDocument/2006/relationships/hyperlink" Target="https://palaceauctions.com/auction/thursday-april-17-2025/" TargetMode="External"/><Relationship Id="rId15" Type="http://schemas.openxmlformats.org/officeDocument/2006/relationships/hyperlink" Target="https://palaceauctions.com/property/high-yield-2-bed-apartment-in-abbey-wood-london/" TargetMode="External"/><Relationship Id="rId23" Type="http://schemas.openxmlformats.org/officeDocument/2006/relationships/hyperlink" Target="https://auctions.worldofauctions.co.uk/live/bidder/3811b6fc-2b04-4d64-8b29-d6a6567887de/19238447-a2cf-4146-bd97-a80e5043b4db" TargetMode="External"/><Relationship Id="rId28" Type="http://schemas.openxmlformats.org/officeDocument/2006/relationships/theme" Target="theme/theme1.xml"/><Relationship Id="rId10" Type="http://schemas.openxmlformats.org/officeDocument/2006/relationships/hyperlink" Target="mailto:lennorris@angelauctions.co.uk" TargetMode="External"/><Relationship Id="rId19" Type="http://schemas.openxmlformats.org/officeDocument/2006/relationships/hyperlink" Target="https://palaceauctions.com/property/128-seventh-street-horden-peterlee-county-durham-sr8-4jq/" TargetMode="External"/><Relationship Id="rId4" Type="http://schemas.openxmlformats.org/officeDocument/2006/relationships/webSettings" Target="webSettings.xml"/><Relationship Id="rId9" Type="http://schemas.openxmlformats.org/officeDocument/2006/relationships/hyperlink" Target="mailto:sales@palaceauctions.com" TargetMode="External"/><Relationship Id="rId14" Type="http://schemas.openxmlformats.org/officeDocument/2006/relationships/hyperlink" Target="https://auctions.worldofauctions.co.uk/live/bidder/3811b6fc-2b04-4d64-8b29-d6a6567887de/3ac51bf1-4ba7-46dc-b4e5-e0e19b7a3bd6" TargetMode="External"/><Relationship Id="rId22" Type="http://schemas.openxmlformats.org/officeDocument/2006/relationships/hyperlink" Target="https://auctions.worldofauctions.co.uk/live/bidder/3811b6fc-2b04-4d64-8b29-d6a6567887de/06c107fd-6de8-457e-8f5c-6141109b2e9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Swindells</dc:creator>
  <cp:keywords/>
  <dc:description/>
  <cp:lastModifiedBy>Edward Swindells</cp:lastModifiedBy>
  <cp:revision>3</cp:revision>
  <cp:lastPrinted>2024-09-05T10:40:00Z</cp:lastPrinted>
  <dcterms:created xsi:type="dcterms:W3CDTF">2025-04-05T11:21:00Z</dcterms:created>
  <dcterms:modified xsi:type="dcterms:W3CDTF">2025-04-05T11:24:00Z</dcterms:modified>
</cp:coreProperties>
</file>